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F234A" w14:textId="77777777" w:rsidR="006750D8" w:rsidRDefault="006750D8" w:rsidP="006750D8">
      <w:pPr>
        <w:pStyle w:val="Style10"/>
        <w:widowControl/>
        <w:spacing w:before="10" w:line="360" w:lineRule="exact"/>
        <w:ind w:right="14"/>
        <w:jc w:val="right"/>
        <w:rPr>
          <w:rStyle w:val="FontStyle17"/>
        </w:rPr>
      </w:pPr>
      <w:r w:rsidRPr="006750D8">
        <w:rPr>
          <w:rStyle w:val="FontStyle17"/>
        </w:rPr>
        <w:t>Załącznik Nr 4</w:t>
      </w:r>
    </w:p>
    <w:p w14:paraId="73A9B701" w14:textId="244AED34" w:rsidR="00691703" w:rsidRDefault="006A1948" w:rsidP="00691703">
      <w:pPr>
        <w:pStyle w:val="Style10"/>
        <w:widowControl/>
        <w:spacing w:before="10" w:line="360" w:lineRule="exact"/>
        <w:ind w:right="14"/>
        <w:jc w:val="center"/>
        <w:rPr>
          <w:rStyle w:val="FontStyle17"/>
        </w:rPr>
      </w:pPr>
      <w:r>
        <w:rPr>
          <w:rStyle w:val="FontStyle17"/>
        </w:rPr>
        <w:t>ZE</w:t>
      </w:r>
      <w:r w:rsidR="00622C7D">
        <w:rPr>
          <w:rStyle w:val="FontStyle17"/>
        </w:rPr>
        <w:t>/…..</w:t>
      </w:r>
      <w:r w:rsidR="00B11ABE">
        <w:rPr>
          <w:rStyle w:val="FontStyle17"/>
        </w:rPr>
        <w:t>/202</w:t>
      </w:r>
      <w:r w:rsidR="00B47F0D">
        <w:rPr>
          <w:rStyle w:val="FontStyle17"/>
        </w:rPr>
        <w:t>5</w:t>
      </w:r>
    </w:p>
    <w:p w14:paraId="070033FA" w14:textId="31369C33" w:rsidR="00691703" w:rsidRDefault="00622C7D" w:rsidP="00794C19">
      <w:pPr>
        <w:pStyle w:val="Style9"/>
        <w:widowControl/>
        <w:tabs>
          <w:tab w:val="left" w:leader="dot" w:pos="3538"/>
        </w:tabs>
        <w:spacing w:line="360" w:lineRule="exact"/>
        <w:jc w:val="left"/>
        <w:rPr>
          <w:rStyle w:val="FontStyle18"/>
        </w:rPr>
      </w:pPr>
      <w:r>
        <w:rPr>
          <w:rStyle w:val="FontStyle18"/>
        </w:rPr>
        <w:t>zawarta w dniu</w:t>
      </w:r>
      <w:r w:rsidR="008B1CF9">
        <w:rPr>
          <w:rStyle w:val="FontStyle18"/>
        </w:rPr>
        <w:t xml:space="preserve">                          -2025</w:t>
      </w:r>
      <w:r w:rsidR="00903DD3">
        <w:rPr>
          <w:rStyle w:val="FontStyle18"/>
        </w:rPr>
        <w:t xml:space="preserve">r. – obowiązuje od </w:t>
      </w:r>
      <w:r>
        <w:rPr>
          <w:rStyle w:val="FontStyle18"/>
        </w:rPr>
        <w:t xml:space="preserve"> 0</w:t>
      </w:r>
      <w:r w:rsidR="00BC0A53">
        <w:rPr>
          <w:rStyle w:val="FontStyle18"/>
        </w:rPr>
        <w:t>2</w:t>
      </w:r>
      <w:r>
        <w:rPr>
          <w:rStyle w:val="FontStyle18"/>
        </w:rPr>
        <w:t>-01-202</w:t>
      </w:r>
      <w:r w:rsidR="008B1CF9">
        <w:rPr>
          <w:rStyle w:val="FontStyle18"/>
        </w:rPr>
        <w:t>6</w:t>
      </w:r>
      <w:r w:rsidR="000C69AC">
        <w:rPr>
          <w:rStyle w:val="FontStyle18"/>
        </w:rPr>
        <w:t xml:space="preserve"> </w:t>
      </w:r>
      <w:r w:rsidR="00794C19">
        <w:rPr>
          <w:rStyle w:val="FontStyle18"/>
        </w:rPr>
        <w:t>roku</w:t>
      </w:r>
      <w:r w:rsidR="00691703">
        <w:rPr>
          <w:rStyle w:val="FontStyle18"/>
        </w:rPr>
        <w:t>, pomiędzy:</w:t>
      </w:r>
      <w:r w:rsidR="00794C19">
        <w:rPr>
          <w:rStyle w:val="FontStyle18"/>
        </w:rPr>
        <w:t xml:space="preserve"> </w:t>
      </w:r>
      <w:r w:rsidR="00691703">
        <w:rPr>
          <w:rStyle w:val="FontStyle17"/>
        </w:rPr>
        <w:t xml:space="preserve">Zespołem </w:t>
      </w:r>
      <w:r w:rsidR="006A1948">
        <w:rPr>
          <w:rStyle w:val="FontStyle17"/>
        </w:rPr>
        <w:t>Edukacyjnym w Trzcielu</w:t>
      </w:r>
      <w:r w:rsidR="00691703">
        <w:rPr>
          <w:rStyle w:val="FontStyle17"/>
        </w:rPr>
        <w:t xml:space="preserve">, </w:t>
      </w:r>
      <w:r w:rsidR="006A1948">
        <w:rPr>
          <w:rStyle w:val="FontStyle18"/>
        </w:rPr>
        <w:t xml:space="preserve">ul. Kościuszki 21, 66-320 Trzciel </w:t>
      </w:r>
      <w:r w:rsidR="00691703">
        <w:rPr>
          <w:rStyle w:val="FontStyle18"/>
        </w:rPr>
        <w:t>; NIP</w:t>
      </w:r>
      <w:r w:rsidR="006A1948">
        <w:rPr>
          <w:rStyle w:val="FontStyle18"/>
        </w:rPr>
        <w:t xml:space="preserve"> 5961743070, REGON: 080646560</w:t>
      </w:r>
      <w:r w:rsidR="00691703">
        <w:rPr>
          <w:rStyle w:val="FontStyle18"/>
        </w:rPr>
        <w:t>; który reprezentuje :</w:t>
      </w:r>
    </w:p>
    <w:p w14:paraId="2DD6B352" w14:textId="77777777" w:rsidR="00691703" w:rsidRDefault="00691703" w:rsidP="00691703">
      <w:pPr>
        <w:pStyle w:val="Style10"/>
        <w:widowControl/>
        <w:spacing w:before="5" w:line="360" w:lineRule="exact"/>
        <w:jc w:val="left"/>
        <w:rPr>
          <w:rStyle w:val="FontStyle17"/>
        </w:rPr>
      </w:pPr>
      <w:r>
        <w:rPr>
          <w:rStyle w:val="FontStyle18"/>
        </w:rPr>
        <w:t xml:space="preserve">1. </w:t>
      </w:r>
      <w:r w:rsidR="006A1948">
        <w:rPr>
          <w:rStyle w:val="FontStyle17"/>
        </w:rPr>
        <w:t>Dyrektor  -Dariusz Orzeszko</w:t>
      </w:r>
    </w:p>
    <w:p w14:paraId="20AA1ECB" w14:textId="77777777" w:rsidR="00691703" w:rsidRDefault="00691703" w:rsidP="00691703">
      <w:pPr>
        <w:pStyle w:val="Style10"/>
        <w:widowControl/>
        <w:spacing w:before="5" w:line="360" w:lineRule="exact"/>
        <w:jc w:val="left"/>
        <w:rPr>
          <w:rStyle w:val="FontStyle17"/>
        </w:rPr>
      </w:pPr>
      <w:r>
        <w:rPr>
          <w:rStyle w:val="FontStyle18"/>
        </w:rPr>
        <w:t xml:space="preserve">zwanym dalej </w:t>
      </w:r>
      <w:r>
        <w:rPr>
          <w:rStyle w:val="FontStyle17"/>
        </w:rPr>
        <w:t>„Zamawiającym",</w:t>
      </w:r>
    </w:p>
    <w:p w14:paraId="396C0898" w14:textId="77777777" w:rsidR="00977BFD" w:rsidRDefault="00691703" w:rsidP="00977BFD">
      <w:pPr>
        <w:pStyle w:val="Style9"/>
        <w:widowControl/>
        <w:spacing w:before="125" w:line="240" w:lineRule="auto"/>
        <w:rPr>
          <w:rStyle w:val="FontStyle18"/>
        </w:rPr>
      </w:pPr>
      <w:r>
        <w:rPr>
          <w:rStyle w:val="FontStyle18"/>
        </w:rPr>
        <w:t>a</w:t>
      </w:r>
      <w:r w:rsidR="00977BFD">
        <w:rPr>
          <w:rStyle w:val="FontStyle18"/>
        </w:rPr>
        <w:t xml:space="preserve">  </w:t>
      </w:r>
      <w:r w:rsidR="00E50C04">
        <w:rPr>
          <w:rStyle w:val="FontStyle18"/>
        </w:rPr>
        <w:t>……………………………………………….</w:t>
      </w:r>
    </w:p>
    <w:p w14:paraId="00928790" w14:textId="77777777" w:rsidR="00691703" w:rsidRDefault="00691703" w:rsidP="00977BFD">
      <w:pPr>
        <w:pStyle w:val="Style9"/>
        <w:widowControl/>
        <w:spacing w:before="125" w:line="240" w:lineRule="auto"/>
        <w:rPr>
          <w:rStyle w:val="FontStyle18"/>
        </w:rPr>
      </w:pPr>
      <w:r>
        <w:rPr>
          <w:rStyle w:val="FontStyle18"/>
        </w:rPr>
        <w:t>posługującą się następującymi numerami:</w:t>
      </w:r>
    </w:p>
    <w:p w14:paraId="106758B6" w14:textId="77777777" w:rsidR="00691703" w:rsidRDefault="00E50C04" w:rsidP="0061743D">
      <w:pPr>
        <w:pStyle w:val="Style9"/>
        <w:widowControl/>
        <w:spacing w:line="365" w:lineRule="exact"/>
        <w:ind w:right="3"/>
        <w:jc w:val="left"/>
        <w:rPr>
          <w:rStyle w:val="FontStyle18"/>
        </w:rPr>
      </w:pPr>
      <w:r>
        <w:rPr>
          <w:rStyle w:val="FontStyle18"/>
        </w:rPr>
        <w:t xml:space="preserve">NIP: …………………………………………… </w:t>
      </w:r>
      <w:r w:rsidR="00977BFD">
        <w:rPr>
          <w:rStyle w:val="FontStyle18"/>
        </w:rPr>
        <w:t xml:space="preserve"> </w:t>
      </w:r>
      <w:r w:rsidR="000C69AC">
        <w:rPr>
          <w:rStyle w:val="FontStyle18"/>
        </w:rPr>
        <w:t xml:space="preserve"> </w:t>
      </w:r>
    </w:p>
    <w:p w14:paraId="67C2F6D6" w14:textId="77777777" w:rsidR="00691703" w:rsidRDefault="00691703" w:rsidP="00691703">
      <w:pPr>
        <w:pStyle w:val="Style9"/>
        <w:widowControl/>
        <w:spacing w:line="365" w:lineRule="exact"/>
        <w:jc w:val="left"/>
        <w:rPr>
          <w:rStyle w:val="FontStyle18"/>
        </w:rPr>
      </w:pPr>
      <w:r>
        <w:rPr>
          <w:rStyle w:val="FontStyle18"/>
        </w:rPr>
        <w:t xml:space="preserve">zwanym dalej </w:t>
      </w:r>
      <w:r>
        <w:rPr>
          <w:rStyle w:val="FontStyle17"/>
        </w:rPr>
        <w:t xml:space="preserve">„Wykonawcą", </w:t>
      </w:r>
      <w:r>
        <w:rPr>
          <w:rStyle w:val="FontStyle18"/>
        </w:rPr>
        <w:t>reprezentowanym przez osoby upoważnione:</w:t>
      </w:r>
    </w:p>
    <w:p w14:paraId="3D846857" w14:textId="77777777" w:rsidR="00B71056" w:rsidRDefault="00B71056" w:rsidP="0061743D">
      <w:pPr>
        <w:pStyle w:val="Style10"/>
        <w:widowControl/>
        <w:ind w:right="144"/>
        <w:rPr>
          <w:rStyle w:val="FontStyle17"/>
        </w:rPr>
      </w:pPr>
    </w:p>
    <w:p w14:paraId="1BA3A5AD" w14:textId="77777777" w:rsidR="0061743D" w:rsidRPr="0061743D" w:rsidRDefault="0061743D" w:rsidP="0061743D">
      <w:pPr>
        <w:pStyle w:val="Style10"/>
        <w:widowControl/>
        <w:ind w:right="144"/>
        <w:rPr>
          <w:rStyle w:val="FontStyle17"/>
          <w:b w:val="0"/>
        </w:rPr>
      </w:pPr>
      <w:r>
        <w:rPr>
          <w:rStyle w:val="FontStyle17"/>
        </w:rPr>
        <w:t>1</w:t>
      </w:r>
      <w:r w:rsidRPr="0061743D">
        <w:rPr>
          <w:rStyle w:val="FontStyle17"/>
          <w:b w:val="0"/>
        </w:rPr>
        <w:t>…………</w:t>
      </w:r>
      <w:r>
        <w:rPr>
          <w:rStyle w:val="FontStyle17"/>
          <w:b w:val="0"/>
        </w:rPr>
        <w:t>………</w:t>
      </w:r>
      <w:r w:rsidRPr="0061743D">
        <w:rPr>
          <w:rStyle w:val="FontStyle17"/>
          <w:b w:val="0"/>
        </w:rPr>
        <w:t>……………………………</w:t>
      </w:r>
    </w:p>
    <w:p w14:paraId="7017B00B" w14:textId="77777777" w:rsidR="00691703" w:rsidRPr="0061743D" w:rsidRDefault="00691703" w:rsidP="0061743D">
      <w:pPr>
        <w:pStyle w:val="Style10"/>
        <w:widowControl/>
        <w:ind w:right="144"/>
        <w:rPr>
          <w:rStyle w:val="FontStyle17"/>
          <w:b w:val="0"/>
        </w:rPr>
      </w:pPr>
      <w:r>
        <w:rPr>
          <w:rStyle w:val="FontStyle17"/>
        </w:rPr>
        <w:t>2</w:t>
      </w:r>
      <w:r w:rsidR="0061743D" w:rsidRPr="0061743D">
        <w:rPr>
          <w:rStyle w:val="FontStyle17"/>
          <w:b w:val="0"/>
        </w:rPr>
        <w:t>…………………………………</w:t>
      </w:r>
      <w:r w:rsidR="0061743D">
        <w:rPr>
          <w:rStyle w:val="FontStyle17"/>
          <w:b w:val="0"/>
        </w:rPr>
        <w:t>…</w:t>
      </w:r>
      <w:r w:rsidR="0061743D" w:rsidRPr="0061743D">
        <w:rPr>
          <w:rStyle w:val="FontStyle17"/>
          <w:b w:val="0"/>
        </w:rPr>
        <w:t>…………</w:t>
      </w:r>
    </w:p>
    <w:p w14:paraId="57C979CD" w14:textId="77777777" w:rsidR="00B71056" w:rsidRDefault="00B71056" w:rsidP="00691703">
      <w:pPr>
        <w:pStyle w:val="Style10"/>
        <w:widowControl/>
        <w:ind w:right="10"/>
        <w:rPr>
          <w:rStyle w:val="FontStyle17"/>
        </w:rPr>
      </w:pPr>
    </w:p>
    <w:p w14:paraId="67528536" w14:textId="54856377" w:rsidR="00622C7D" w:rsidRPr="00622C7D" w:rsidRDefault="00622C7D" w:rsidP="00622C7D">
      <w:pPr>
        <w:pStyle w:val="Style2"/>
        <w:widowControl/>
        <w:spacing w:before="130"/>
        <w:jc w:val="both"/>
        <w:rPr>
          <w:rStyle w:val="FontStyle12"/>
          <w:rFonts w:ascii="Verdana" w:hAnsi="Verdana" w:cs="Times New Roman"/>
          <w:sz w:val="20"/>
          <w:szCs w:val="20"/>
        </w:rPr>
      </w:pPr>
      <w:r w:rsidRPr="00622C7D">
        <w:rPr>
          <w:rStyle w:val="FontStyle12"/>
          <w:rFonts w:ascii="Verdana" w:hAnsi="Verdana" w:cs="Times New Roman"/>
          <w:sz w:val="20"/>
          <w:szCs w:val="20"/>
        </w:rPr>
        <w:t>Niniejsza umowa została zawarta w wyniku postępowania przeprowadzonego w trybie podstawowym. Postępowanie przeprowadzono zostało na podstawie przepisów ustawy z dnia 11 września 2019 r. - Prawo zamówień publicznych (Dz. U. z 202</w:t>
      </w:r>
      <w:r w:rsidR="00903DD3">
        <w:rPr>
          <w:rStyle w:val="FontStyle12"/>
          <w:rFonts w:ascii="Verdana" w:hAnsi="Verdana" w:cs="Times New Roman"/>
          <w:sz w:val="20"/>
          <w:szCs w:val="20"/>
        </w:rPr>
        <w:t>3</w:t>
      </w:r>
      <w:r w:rsidRPr="00622C7D">
        <w:rPr>
          <w:rStyle w:val="FontStyle12"/>
          <w:rFonts w:ascii="Verdana" w:hAnsi="Verdana" w:cs="Times New Roman"/>
          <w:sz w:val="20"/>
          <w:szCs w:val="20"/>
        </w:rPr>
        <w:t>r. poz. 1</w:t>
      </w:r>
      <w:r w:rsidR="007B7B3A">
        <w:rPr>
          <w:rStyle w:val="FontStyle12"/>
          <w:rFonts w:ascii="Verdana" w:hAnsi="Verdana" w:cs="Times New Roman"/>
          <w:sz w:val="20"/>
          <w:szCs w:val="20"/>
        </w:rPr>
        <w:t>605</w:t>
      </w:r>
      <w:r w:rsidRPr="00622C7D">
        <w:rPr>
          <w:rStyle w:val="FontStyle12"/>
          <w:rFonts w:ascii="Verdana" w:hAnsi="Verdana" w:cs="Times New Roman"/>
          <w:sz w:val="20"/>
          <w:szCs w:val="20"/>
        </w:rPr>
        <w:t xml:space="preserve"> ze zm.) - dalej p.z.p.</w:t>
      </w:r>
    </w:p>
    <w:p w14:paraId="63CD5D5B" w14:textId="77777777" w:rsidR="00691703" w:rsidRDefault="0061743D" w:rsidP="00691703">
      <w:pPr>
        <w:pStyle w:val="Style10"/>
        <w:widowControl/>
        <w:spacing w:before="130" w:line="240" w:lineRule="auto"/>
        <w:ind w:right="14"/>
        <w:jc w:val="center"/>
        <w:rPr>
          <w:rStyle w:val="FontStyle17"/>
        </w:rPr>
      </w:pPr>
      <w:r>
        <w:rPr>
          <w:rStyle w:val="FontStyle17"/>
        </w:rPr>
        <w:t>§ 1</w:t>
      </w:r>
    </w:p>
    <w:p w14:paraId="588345BF" w14:textId="77777777" w:rsidR="00691703" w:rsidRDefault="00691703" w:rsidP="00977BFD">
      <w:pPr>
        <w:pStyle w:val="Style8"/>
        <w:widowControl/>
        <w:numPr>
          <w:ilvl w:val="0"/>
          <w:numId w:val="1"/>
        </w:numPr>
        <w:tabs>
          <w:tab w:val="left" w:pos="355"/>
        </w:tabs>
        <w:spacing w:line="360" w:lineRule="exact"/>
        <w:ind w:left="355"/>
        <w:rPr>
          <w:rStyle w:val="FontStyle17"/>
        </w:rPr>
      </w:pPr>
      <w:r>
        <w:rPr>
          <w:rStyle w:val="FontStyle18"/>
        </w:rPr>
        <w:t>Przedmiotem umowy jest dostaw</w:t>
      </w:r>
      <w:r w:rsidR="0061743D">
        <w:rPr>
          <w:rStyle w:val="FontStyle18"/>
        </w:rPr>
        <w:t xml:space="preserve">a </w:t>
      </w:r>
      <w:r w:rsidR="00622C7D">
        <w:rPr>
          <w:rStyle w:val="FontStyle18"/>
          <w:b/>
        </w:rPr>
        <w:t xml:space="preserve">Zadanie nr                                       </w:t>
      </w:r>
      <w:r>
        <w:rPr>
          <w:rStyle w:val="FontStyle18"/>
        </w:rPr>
        <w:t xml:space="preserve">dla magazynu żywnościowego Zespołu </w:t>
      </w:r>
      <w:r w:rsidR="0061743D">
        <w:rPr>
          <w:rStyle w:val="FontStyle18"/>
        </w:rPr>
        <w:t xml:space="preserve">Edukacyjnego w Trzcielu </w:t>
      </w:r>
      <w:r>
        <w:rPr>
          <w:rStyle w:val="FontStyle18"/>
        </w:rPr>
        <w:t>zwanych dalej towarem.</w:t>
      </w:r>
    </w:p>
    <w:p w14:paraId="3F179A7C" w14:textId="5FC40340" w:rsidR="00691703" w:rsidRPr="008A1864" w:rsidRDefault="00691703" w:rsidP="008A1864">
      <w:pPr>
        <w:pStyle w:val="Style8"/>
        <w:widowControl/>
        <w:numPr>
          <w:ilvl w:val="0"/>
          <w:numId w:val="1"/>
        </w:numPr>
        <w:tabs>
          <w:tab w:val="left" w:pos="355"/>
        </w:tabs>
        <w:spacing w:line="360" w:lineRule="exact"/>
        <w:ind w:firstLine="0"/>
        <w:rPr>
          <w:rStyle w:val="FontStyle17"/>
          <w:u w:val="single"/>
        </w:rPr>
      </w:pPr>
      <w:r>
        <w:rPr>
          <w:rStyle w:val="FontStyle18"/>
        </w:rPr>
        <w:t>Szczegółowy wykaz towarów oraz ilo</w:t>
      </w:r>
      <w:r w:rsidR="008A1864">
        <w:rPr>
          <w:rStyle w:val="FontStyle18"/>
        </w:rPr>
        <w:t xml:space="preserve">ści zawarte są w </w:t>
      </w:r>
      <w:r w:rsidR="008A1864" w:rsidRPr="008A1864">
        <w:rPr>
          <w:rStyle w:val="FontStyle18"/>
          <w:b/>
        </w:rPr>
        <w:t xml:space="preserve">załączniku nr 2 do niniejszej umowy </w:t>
      </w:r>
      <w:r w:rsidR="008A1864" w:rsidRPr="008A1864">
        <w:rPr>
          <w:rStyle w:val="FontStyle18"/>
          <w:b/>
        </w:rPr>
        <w:tab/>
      </w:r>
      <w:r w:rsidR="008A1864" w:rsidRPr="008A1864">
        <w:rPr>
          <w:rStyle w:val="FontStyle18"/>
          <w:b/>
          <w:u w:val="single"/>
        </w:rPr>
        <w:t xml:space="preserve">„Formularz asortymentowo-cenowy”. Wykonawca zobowiązany jest do stosowania </w:t>
      </w:r>
      <w:r w:rsidR="008A1864" w:rsidRPr="008A1864">
        <w:rPr>
          <w:rStyle w:val="FontStyle18"/>
          <w:b/>
        </w:rPr>
        <w:tab/>
      </w:r>
      <w:r w:rsidR="008A1864" w:rsidRPr="008A1864">
        <w:rPr>
          <w:rStyle w:val="FontStyle18"/>
          <w:b/>
          <w:u w:val="single"/>
        </w:rPr>
        <w:t xml:space="preserve">cen widniejących na formularzach asortymentowo-cenowych przez cały okres </w:t>
      </w:r>
      <w:r w:rsidR="008A1864" w:rsidRPr="008A1864">
        <w:rPr>
          <w:rStyle w:val="FontStyle18"/>
          <w:b/>
        </w:rPr>
        <w:tab/>
      </w:r>
      <w:r w:rsidR="008A1864" w:rsidRPr="008A1864">
        <w:rPr>
          <w:rStyle w:val="FontStyle18"/>
          <w:b/>
          <w:u w:val="single"/>
        </w:rPr>
        <w:t>trwania Umowy.</w:t>
      </w:r>
      <w:r w:rsidR="008A1864" w:rsidRPr="008A1864">
        <w:rPr>
          <w:rStyle w:val="FontStyle18"/>
          <w:u w:val="single"/>
        </w:rPr>
        <w:t xml:space="preserve"> </w:t>
      </w:r>
    </w:p>
    <w:p w14:paraId="078E68AF" w14:textId="77777777" w:rsidR="00691703" w:rsidRDefault="0061743D" w:rsidP="00691703">
      <w:pPr>
        <w:pStyle w:val="Style10"/>
        <w:widowControl/>
        <w:spacing w:line="360" w:lineRule="exact"/>
        <w:ind w:right="14"/>
        <w:jc w:val="center"/>
        <w:rPr>
          <w:rStyle w:val="FontStyle17"/>
        </w:rPr>
      </w:pPr>
      <w:r>
        <w:rPr>
          <w:rStyle w:val="FontStyle17"/>
        </w:rPr>
        <w:t>§ 2</w:t>
      </w:r>
    </w:p>
    <w:p w14:paraId="7D52A8AF" w14:textId="77D2C340" w:rsidR="00691703" w:rsidRDefault="00691703" w:rsidP="00691703">
      <w:pPr>
        <w:pStyle w:val="Style8"/>
        <w:widowControl/>
        <w:numPr>
          <w:ilvl w:val="0"/>
          <w:numId w:val="2"/>
        </w:numPr>
        <w:tabs>
          <w:tab w:val="left" w:pos="418"/>
        </w:tabs>
        <w:spacing w:before="5" w:line="360" w:lineRule="exact"/>
        <w:ind w:left="418" w:hanging="418"/>
        <w:rPr>
          <w:rStyle w:val="FontStyle17"/>
        </w:rPr>
      </w:pPr>
      <w:r>
        <w:rPr>
          <w:rStyle w:val="FontStyle18"/>
        </w:rPr>
        <w:t>Przedmiot zamówienia będzie pochodził z bieżącej produkcji, tej samej partii produkcyjnej, będzie wytwarzany zgodnie z zasadami GMP (Dobrej Praktyki Produkcyjnej)</w:t>
      </w:r>
      <w:r w:rsidR="0061743D">
        <w:rPr>
          <w:rStyle w:val="FontStyle18"/>
        </w:rPr>
        <w:t>i H</w:t>
      </w:r>
      <w:r w:rsidR="00F667E4">
        <w:rPr>
          <w:rStyle w:val="FontStyle18"/>
        </w:rPr>
        <w:t>A</w:t>
      </w:r>
      <w:r w:rsidR="0061743D">
        <w:rPr>
          <w:rStyle w:val="FontStyle18"/>
        </w:rPr>
        <w:t>CCP</w:t>
      </w:r>
      <w:r>
        <w:rPr>
          <w:rStyle w:val="FontStyle18"/>
        </w:rPr>
        <w:t xml:space="preserve"> i dostarczany zgodnie z obowiązującymi przepisami prawa.</w:t>
      </w:r>
    </w:p>
    <w:p w14:paraId="671E3ABB" w14:textId="4AF574F3" w:rsidR="00691703" w:rsidRPr="001C1E49" w:rsidRDefault="00691703" w:rsidP="00691703">
      <w:pPr>
        <w:pStyle w:val="Style8"/>
        <w:widowControl/>
        <w:numPr>
          <w:ilvl w:val="0"/>
          <w:numId w:val="2"/>
        </w:numPr>
        <w:tabs>
          <w:tab w:val="left" w:pos="418"/>
        </w:tabs>
        <w:spacing w:before="5" w:line="360" w:lineRule="exact"/>
        <w:ind w:left="418" w:hanging="418"/>
        <w:rPr>
          <w:rStyle w:val="FontStyle18"/>
          <w:b/>
          <w:bCs/>
        </w:rPr>
      </w:pPr>
      <w:r>
        <w:rPr>
          <w:rStyle w:val="FontStyle18"/>
        </w:rPr>
        <w:t>Wszystkie pozycje przedmiotu zamówienia muszą posiadać wymagane dokumenty dopuszczające je do obrotu na rynku polskim, które Wykonawca zobowiązany jest przedstawić na żądanie Zamawiającego.</w:t>
      </w:r>
      <w:r w:rsidR="0068107E">
        <w:rPr>
          <w:rStyle w:val="FontStyle18"/>
        </w:rPr>
        <w:t xml:space="preserve"> </w:t>
      </w:r>
    </w:p>
    <w:p w14:paraId="0DC00D33" w14:textId="77777777" w:rsidR="001C1E49" w:rsidRDefault="001C1E49" w:rsidP="001C1E49">
      <w:pPr>
        <w:pStyle w:val="Style8"/>
        <w:widowControl/>
        <w:numPr>
          <w:ilvl w:val="0"/>
          <w:numId w:val="3"/>
        </w:numPr>
        <w:tabs>
          <w:tab w:val="left" w:pos="427"/>
        </w:tabs>
        <w:spacing w:line="360" w:lineRule="exact"/>
        <w:ind w:left="427" w:hanging="427"/>
        <w:jc w:val="left"/>
        <w:rPr>
          <w:rStyle w:val="FontStyle17"/>
        </w:rPr>
      </w:pPr>
      <w:r>
        <w:rPr>
          <w:rStyle w:val="FontStyle18"/>
        </w:rPr>
        <w:t>Przedmiot zamówienia dostarczany będzie w opakowaniach zgodnie z obowiązującymi przepisami prawa żywnościowego, a w szczególności z:</w:t>
      </w:r>
    </w:p>
    <w:p w14:paraId="1BC71B45" w14:textId="77777777" w:rsidR="001C1E49" w:rsidRDefault="001C1E49" w:rsidP="001C1E49">
      <w:pPr>
        <w:widowControl/>
        <w:rPr>
          <w:sz w:val="2"/>
          <w:szCs w:val="2"/>
        </w:rPr>
      </w:pPr>
    </w:p>
    <w:p w14:paraId="406DF351" w14:textId="77777777" w:rsidR="001C1E49" w:rsidRDefault="001C1E49" w:rsidP="001C1E49">
      <w:pPr>
        <w:pStyle w:val="Style8"/>
        <w:widowControl/>
        <w:numPr>
          <w:ilvl w:val="0"/>
          <w:numId w:val="4"/>
        </w:numPr>
        <w:tabs>
          <w:tab w:val="left" w:pos="720"/>
        </w:tabs>
        <w:spacing w:before="5" w:line="360" w:lineRule="exact"/>
        <w:ind w:left="720" w:hanging="360"/>
        <w:rPr>
          <w:rStyle w:val="FontStyle17"/>
        </w:rPr>
      </w:pPr>
      <w:r>
        <w:rPr>
          <w:rStyle w:val="FontStyle18"/>
        </w:rPr>
        <w:t>Rozporządzeniem Ministra Rolnictwa i Rozwoju</w:t>
      </w:r>
      <w:r w:rsidR="008C0EB0">
        <w:rPr>
          <w:rStyle w:val="FontStyle18"/>
        </w:rPr>
        <w:t xml:space="preserve"> Wsi</w:t>
      </w:r>
      <w:r w:rsidR="00707E27">
        <w:rPr>
          <w:rStyle w:val="FontStyle18"/>
        </w:rPr>
        <w:t xml:space="preserve"> z dnia 23 grudnia 2014</w:t>
      </w:r>
      <w:r>
        <w:rPr>
          <w:rStyle w:val="FontStyle18"/>
        </w:rPr>
        <w:t xml:space="preserve"> r. w sprawie znakowania środków spożywczych (D</w:t>
      </w:r>
      <w:r w:rsidR="00707E27">
        <w:rPr>
          <w:rStyle w:val="FontStyle18"/>
        </w:rPr>
        <w:t>z. U. z 2015</w:t>
      </w:r>
      <w:r w:rsidR="00684F1F">
        <w:rPr>
          <w:rStyle w:val="FontStyle18"/>
        </w:rPr>
        <w:t>r. poz.29</w:t>
      </w:r>
      <w:r>
        <w:rPr>
          <w:rStyle w:val="FontStyle18"/>
        </w:rPr>
        <w:t xml:space="preserve"> ze zm.);</w:t>
      </w:r>
    </w:p>
    <w:p w14:paraId="551C4EAE" w14:textId="77777777" w:rsidR="001C1E49" w:rsidRDefault="001C1E49" w:rsidP="001C1E49">
      <w:pPr>
        <w:pStyle w:val="Style8"/>
        <w:widowControl/>
        <w:numPr>
          <w:ilvl w:val="0"/>
          <w:numId w:val="4"/>
        </w:numPr>
        <w:tabs>
          <w:tab w:val="left" w:pos="720"/>
        </w:tabs>
        <w:spacing w:before="10" w:line="360" w:lineRule="exact"/>
        <w:ind w:left="720" w:hanging="360"/>
        <w:rPr>
          <w:rStyle w:val="FontStyle17"/>
        </w:rPr>
      </w:pPr>
      <w:r>
        <w:rPr>
          <w:rStyle w:val="FontStyle18"/>
        </w:rPr>
        <w:lastRenderedPageBreak/>
        <w:t>Rozporządzeniem WE nr 1935 Parlamentu Europejskiego i Rady z dnia 27 października 2004 r. w sprawie materiałów i wyrobów przeznaczonych do kontaktu z żywnością oraz uchylające Dyrektywy 80/590/EWG i 89/109/EWG;</w:t>
      </w:r>
    </w:p>
    <w:p w14:paraId="3A034466" w14:textId="036270DF" w:rsidR="001C1E49" w:rsidRDefault="001C1E49" w:rsidP="001C1E49">
      <w:pPr>
        <w:pStyle w:val="Style8"/>
        <w:widowControl/>
        <w:numPr>
          <w:ilvl w:val="0"/>
          <w:numId w:val="4"/>
        </w:numPr>
        <w:tabs>
          <w:tab w:val="left" w:pos="720"/>
        </w:tabs>
        <w:spacing w:before="5" w:line="360" w:lineRule="exact"/>
        <w:ind w:left="720" w:hanging="360"/>
        <w:rPr>
          <w:rStyle w:val="FontStyle17"/>
        </w:rPr>
      </w:pPr>
      <w:r>
        <w:rPr>
          <w:rStyle w:val="FontStyle18"/>
        </w:rPr>
        <w:t>Ustawą z dnia 25 sierpnia 2006 r. o bezpieczeństwie ży</w:t>
      </w:r>
      <w:r w:rsidR="00A620E9">
        <w:rPr>
          <w:rStyle w:val="FontStyle18"/>
        </w:rPr>
        <w:t>wności i żywienia (Dz. U. z 2023 r.  poz. 1448</w:t>
      </w:r>
      <w:r>
        <w:rPr>
          <w:rStyle w:val="FontStyle18"/>
        </w:rPr>
        <w:t xml:space="preserve"> ze zm.);</w:t>
      </w:r>
    </w:p>
    <w:p w14:paraId="538B3D1D" w14:textId="77777777" w:rsidR="00691703" w:rsidRDefault="00691703" w:rsidP="00691703">
      <w:pPr>
        <w:widowControl/>
        <w:rPr>
          <w:sz w:val="2"/>
          <w:szCs w:val="2"/>
        </w:rPr>
      </w:pPr>
    </w:p>
    <w:p w14:paraId="1FB45682" w14:textId="77777777" w:rsidR="00691703" w:rsidRDefault="00691703" w:rsidP="00691703">
      <w:pPr>
        <w:pStyle w:val="Style8"/>
        <w:widowControl/>
        <w:numPr>
          <w:ilvl w:val="0"/>
          <w:numId w:val="5"/>
        </w:numPr>
        <w:tabs>
          <w:tab w:val="left" w:pos="427"/>
        </w:tabs>
        <w:spacing w:before="5" w:line="360" w:lineRule="exact"/>
        <w:ind w:firstLine="0"/>
        <w:jc w:val="left"/>
        <w:rPr>
          <w:rStyle w:val="FontStyle17"/>
        </w:rPr>
      </w:pPr>
      <w:r>
        <w:rPr>
          <w:rStyle w:val="FontStyle18"/>
        </w:rPr>
        <w:t>Wymagania w zakresie znakowania opakowań:</w:t>
      </w:r>
    </w:p>
    <w:p w14:paraId="64676BF3" w14:textId="77777777" w:rsidR="00691703" w:rsidRDefault="00691703" w:rsidP="00691703">
      <w:pPr>
        <w:pStyle w:val="Style9"/>
        <w:widowControl/>
        <w:spacing w:before="5" w:line="360" w:lineRule="exact"/>
        <w:ind w:left="720"/>
        <w:rPr>
          <w:rStyle w:val="FontStyle18"/>
        </w:rPr>
      </w:pPr>
      <w:r>
        <w:rPr>
          <w:rStyle w:val="FontStyle18"/>
        </w:rPr>
        <w:t>Każde opakowanie przedmiotu zamówienia musi posiadać etykietę zawierającą, co najmniej następujące dane:</w:t>
      </w:r>
    </w:p>
    <w:p w14:paraId="6EA5485A" w14:textId="77777777" w:rsidR="00691703" w:rsidRDefault="00691703" w:rsidP="00691703">
      <w:pPr>
        <w:pStyle w:val="Style8"/>
        <w:widowControl/>
        <w:numPr>
          <w:ilvl w:val="0"/>
          <w:numId w:val="6"/>
        </w:numPr>
        <w:tabs>
          <w:tab w:val="left" w:pos="710"/>
        </w:tabs>
        <w:spacing w:before="5" w:line="360" w:lineRule="exact"/>
        <w:ind w:left="427" w:firstLine="0"/>
        <w:jc w:val="left"/>
        <w:rPr>
          <w:rStyle w:val="FontStyle17"/>
        </w:rPr>
      </w:pPr>
      <w:r>
        <w:rPr>
          <w:rStyle w:val="FontStyle18"/>
        </w:rPr>
        <w:t>nazwę dostawcy, producenta, adres,</w:t>
      </w:r>
    </w:p>
    <w:p w14:paraId="55D5A74B" w14:textId="77777777" w:rsidR="00691703" w:rsidRDefault="00691703" w:rsidP="00691703">
      <w:pPr>
        <w:pStyle w:val="Style8"/>
        <w:widowControl/>
        <w:numPr>
          <w:ilvl w:val="0"/>
          <w:numId w:val="6"/>
        </w:numPr>
        <w:tabs>
          <w:tab w:val="left" w:pos="710"/>
        </w:tabs>
        <w:spacing w:before="5" w:line="360" w:lineRule="exact"/>
        <w:ind w:left="427" w:firstLine="0"/>
        <w:jc w:val="left"/>
        <w:rPr>
          <w:rStyle w:val="FontStyle17"/>
        </w:rPr>
      </w:pPr>
      <w:r>
        <w:rPr>
          <w:rStyle w:val="FontStyle18"/>
        </w:rPr>
        <w:t>nazwę opakowania,</w:t>
      </w:r>
    </w:p>
    <w:p w14:paraId="007FD92B" w14:textId="77777777" w:rsidR="00691703" w:rsidRDefault="00691703" w:rsidP="00691703">
      <w:pPr>
        <w:pStyle w:val="Style8"/>
        <w:widowControl/>
        <w:numPr>
          <w:ilvl w:val="0"/>
          <w:numId w:val="6"/>
        </w:numPr>
        <w:tabs>
          <w:tab w:val="left" w:pos="710"/>
        </w:tabs>
        <w:spacing w:before="5" w:line="360" w:lineRule="exact"/>
        <w:ind w:left="710" w:hanging="283"/>
        <w:rPr>
          <w:rStyle w:val="FontStyle17"/>
        </w:rPr>
      </w:pPr>
      <w:r>
        <w:rPr>
          <w:rStyle w:val="FontStyle18"/>
        </w:rPr>
        <w:t>etykieta powinna uwzględniać wartość odżywczą (wartość energetyczną, tłuszcze, węglowodany, białka) danego produktu,</w:t>
      </w:r>
    </w:p>
    <w:p w14:paraId="43BAEFD5" w14:textId="77777777" w:rsidR="00691703" w:rsidRDefault="00691703" w:rsidP="00691703">
      <w:pPr>
        <w:pStyle w:val="Style8"/>
        <w:widowControl/>
        <w:numPr>
          <w:ilvl w:val="0"/>
          <w:numId w:val="6"/>
        </w:numPr>
        <w:tabs>
          <w:tab w:val="left" w:pos="710"/>
        </w:tabs>
        <w:spacing w:before="5" w:line="360" w:lineRule="exact"/>
        <w:ind w:left="427" w:firstLine="0"/>
        <w:jc w:val="left"/>
        <w:rPr>
          <w:rStyle w:val="FontStyle17"/>
        </w:rPr>
      </w:pPr>
      <w:r>
        <w:rPr>
          <w:rStyle w:val="FontStyle18"/>
        </w:rPr>
        <w:t>pojemność opakowania,</w:t>
      </w:r>
    </w:p>
    <w:p w14:paraId="758F9478" w14:textId="77777777" w:rsidR="00691703" w:rsidRDefault="00691703" w:rsidP="00691703">
      <w:pPr>
        <w:pStyle w:val="Style8"/>
        <w:widowControl/>
        <w:numPr>
          <w:ilvl w:val="0"/>
          <w:numId w:val="6"/>
        </w:numPr>
        <w:tabs>
          <w:tab w:val="left" w:pos="710"/>
        </w:tabs>
        <w:spacing w:before="10" w:line="360" w:lineRule="exact"/>
        <w:ind w:left="710" w:hanging="283"/>
        <w:rPr>
          <w:rStyle w:val="FontStyle17"/>
        </w:rPr>
      </w:pPr>
      <w:r>
        <w:rPr>
          <w:rStyle w:val="FontStyle18"/>
        </w:rPr>
        <w:t>warunki przechowywania, datę i termin przydatności do spożycia (należy spożyć do ... rok, miesiąc, dzień).</w:t>
      </w:r>
    </w:p>
    <w:p w14:paraId="203FBFF3" w14:textId="77777777" w:rsidR="00691703" w:rsidRDefault="00691703" w:rsidP="00691703">
      <w:pPr>
        <w:widowControl/>
        <w:rPr>
          <w:sz w:val="2"/>
          <w:szCs w:val="2"/>
        </w:rPr>
      </w:pPr>
    </w:p>
    <w:p w14:paraId="41FC1FD2" w14:textId="44B6F583" w:rsidR="00441CBF" w:rsidRDefault="00691703" w:rsidP="00441CBF">
      <w:pPr>
        <w:pStyle w:val="Style8"/>
        <w:widowControl/>
        <w:numPr>
          <w:ilvl w:val="0"/>
          <w:numId w:val="7"/>
        </w:numPr>
        <w:tabs>
          <w:tab w:val="left" w:pos="562"/>
        </w:tabs>
        <w:spacing w:line="360" w:lineRule="exact"/>
        <w:ind w:firstLine="0"/>
        <w:jc w:val="left"/>
        <w:rPr>
          <w:rStyle w:val="FontStyle17"/>
        </w:rPr>
      </w:pPr>
      <w:r>
        <w:rPr>
          <w:rStyle w:val="FontStyle18"/>
        </w:rPr>
        <w:t>Wymagania jakościowe przedmiotu zamówienia</w:t>
      </w:r>
    </w:p>
    <w:p w14:paraId="2A3F73B3" w14:textId="77777777" w:rsidR="00691703" w:rsidRDefault="00691703" w:rsidP="00691703">
      <w:pPr>
        <w:widowControl/>
        <w:rPr>
          <w:sz w:val="2"/>
          <w:szCs w:val="2"/>
        </w:rPr>
      </w:pPr>
    </w:p>
    <w:p w14:paraId="4FDA011C" w14:textId="0F06948A" w:rsidR="00441CBF" w:rsidRPr="00441CBF" w:rsidRDefault="002C42F6" w:rsidP="00691703">
      <w:pPr>
        <w:pStyle w:val="Style8"/>
        <w:widowControl/>
        <w:numPr>
          <w:ilvl w:val="0"/>
          <w:numId w:val="8"/>
        </w:numPr>
        <w:tabs>
          <w:tab w:val="left" w:pos="710"/>
        </w:tabs>
        <w:spacing w:before="5" w:line="360" w:lineRule="exact"/>
        <w:ind w:left="427" w:firstLine="0"/>
        <w:jc w:val="left"/>
        <w:rPr>
          <w:rStyle w:val="FontStyle18"/>
          <w:b/>
          <w:bCs/>
        </w:rPr>
      </w:pPr>
      <w:r>
        <w:rPr>
          <w:rStyle w:val="FontStyle18"/>
          <w:bCs/>
        </w:rPr>
        <w:t>w</w:t>
      </w:r>
      <w:r w:rsidR="00441CBF">
        <w:rPr>
          <w:rStyle w:val="FontStyle18"/>
          <w:bCs/>
        </w:rPr>
        <w:t>szystkie produkty najwyższej jakości,</w:t>
      </w:r>
    </w:p>
    <w:p w14:paraId="61E3399A" w14:textId="45BDE92A" w:rsidR="00441CBF" w:rsidRDefault="00691703" w:rsidP="00EF52CD">
      <w:pPr>
        <w:pStyle w:val="Style8"/>
        <w:widowControl/>
        <w:numPr>
          <w:ilvl w:val="0"/>
          <w:numId w:val="8"/>
        </w:numPr>
        <w:tabs>
          <w:tab w:val="left" w:pos="710"/>
        </w:tabs>
        <w:spacing w:before="5" w:line="360" w:lineRule="exact"/>
        <w:ind w:left="427" w:firstLine="0"/>
        <w:jc w:val="left"/>
        <w:rPr>
          <w:rStyle w:val="FontStyle17"/>
        </w:rPr>
      </w:pPr>
      <w:r>
        <w:rPr>
          <w:rStyle w:val="FontStyle18"/>
        </w:rPr>
        <w:t>minimalny termin przydatności do spożycia od dnia dostawy minimum 7 dni,</w:t>
      </w:r>
    </w:p>
    <w:p w14:paraId="2A98F730" w14:textId="77777777" w:rsidR="00691703" w:rsidRDefault="00691703" w:rsidP="00691703">
      <w:pPr>
        <w:pStyle w:val="Style8"/>
        <w:widowControl/>
        <w:numPr>
          <w:ilvl w:val="0"/>
          <w:numId w:val="8"/>
        </w:numPr>
        <w:tabs>
          <w:tab w:val="left" w:pos="710"/>
        </w:tabs>
        <w:spacing w:before="5" w:line="360" w:lineRule="exact"/>
        <w:ind w:left="710" w:hanging="283"/>
        <w:rPr>
          <w:rStyle w:val="FontStyle17"/>
        </w:rPr>
      </w:pPr>
      <w:r>
        <w:rPr>
          <w:rStyle w:val="FontStyle18"/>
        </w:rPr>
        <w:t xml:space="preserve">dostawa partii przedmiotu zamówienia musi być zachowana jednolitość dostawy tj.: tego samego pochodzenia, tej </w:t>
      </w:r>
      <w:r w:rsidR="00F01572">
        <w:rPr>
          <w:rStyle w:val="FontStyle18"/>
        </w:rPr>
        <w:t>samej, jakości</w:t>
      </w:r>
      <w:r>
        <w:rPr>
          <w:rStyle w:val="FontStyle18"/>
        </w:rPr>
        <w:t xml:space="preserve"> i wielkości w ramach jednej dostawy,</w:t>
      </w:r>
    </w:p>
    <w:p w14:paraId="494FB20C" w14:textId="77777777" w:rsidR="00691703" w:rsidRDefault="00691703" w:rsidP="00691703">
      <w:pPr>
        <w:pStyle w:val="Style8"/>
        <w:widowControl/>
        <w:numPr>
          <w:ilvl w:val="0"/>
          <w:numId w:val="8"/>
        </w:numPr>
        <w:tabs>
          <w:tab w:val="left" w:pos="710"/>
        </w:tabs>
        <w:spacing w:line="360" w:lineRule="exact"/>
        <w:ind w:left="710" w:hanging="283"/>
        <w:rPr>
          <w:rStyle w:val="FontStyle17"/>
        </w:rPr>
      </w:pPr>
      <w:r>
        <w:rPr>
          <w:rStyle w:val="FontStyle18"/>
        </w:rPr>
        <w:t>smak i zapach charakterystyczny dla w/w artykułów, o dobrej jakości i dobrych walorach smakowych, bez obcych posmaków i zapachów,</w:t>
      </w:r>
    </w:p>
    <w:p w14:paraId="116E4663" w14:textId="77777777" w:rsidR="00691703" w:rsidRDefault="00691703" w:rsidP="00691703">
      <w:pPr>
        <w:pStyle w:val="Style8"/>
        <w:widowControl/>
        <w:numPr>
          <w:ilvl w:val="0"/>
          <w:numId w:val="9"/>
        </w:numPr>
        <w:tabs>
          <w:tab w:val="left" w:pos="562"/>
        </w:tabs>
        <w:spacing w:before="10" w:line="360" w:lineRule="exact"/>
        <w:ind w:firstLine="0"/>
        <w:jc w:val="left"/>
        <w:rPr>
          <w:rStyle w:val="FontStyle17"/>
        </w:rPr>
      </w:pPr>
      <w:r>
        <w:rPr>
          <w:rStyle w:val="FontStyle18"/>
        </w:rPr>
        <w:t>Cechy dyskwalifikujące przedmiot zamówienia</w:t>
      </w:r>
    </w:p>
    <w:p w14:paraId="4E8EF724" w14:textId="77777777" w:rsidR="00691703" w:rsidRDefault="00691703" w:rsidP="00691703">
      <w:pPr>
        <w:widowControl/>
        <w:rPr>
          <w:sz w:val="2"/>
          <w:szCs w:val="2"/>
        </w:rPr>
      </w:pPr>
    </w:p>
    <w:p w14:paraId="5DABFC3D" w14:textId="77777777" w:rsidR="00691703" w:rsidRDefault="00691703" w:rsidP="00691703">
      <w:pPr>
        <w:pStyle w:val="Style8"/>
        <w:widowControl/>
        <w:numPr>
          <w:ilvl w:val="0"/>
          <w:numId w:val="10"/>
        </w:numPr>
        <w:tabs>
          <w:tab w:val="left" w:pos="710"/>
        </w:tabs>
        <w:spacing w:line="360" w:lineRule="exact"/>
        <w:ind w:left="427" w:firstLine="0"/>
        <w:jc w:val="left"/>
        <w:rPr>
          <w:rStyle w:val="FontStyle17"/>
        </w:rPr>
      </w:pPr>
      <w:r>
        <w:rPr>
          <w:rStyle w:val="FontStyle18"/>
        </w:rPr>
        <w:t>niedostateczna ocena organoleptyczna produktu,</w:t>
      </w:r>
    </w:p>
    <w:p w14:paraId="29F89A09" w14:textId="77777777" w:rsidR="00691703" w:rsidRPr="005C69AF" w:rsidRDefault="00691703" w:rsidP="00691703">
      <w:pPr>
        <w:pStyle w:val="Style8"/>
        <w:widowControl/>
        <w:numPr>
          <w:ilvl w:val="0"/>
          <w:numId w:val="10"/>
        </w:numPr>
        <w:tabs>
          <w:tab w:val="left" w:pos="710"/>
        </w:tabs>
        <w:spacing w:line="360" w:lineRule="exact"/>
        <w:ind w:left="427" w:firstLine="0"/>
        <w:jc w:val="left"/>
        <w:rPr>
          <w:rStyle w:val="FontStyle17"/>
        </w:rPr>
      </w:pPr>
      <w:r w:rsidRPr="005C69AF">
        <w:rPr>
          <w:rStyle w:val="FontStyle18"/>
        </w:rPr>
        <w:t>objawy psucia się, wilgoci,</w:t>
      </w:r>
    </w:p>
    <w:p w14:paraId="413A17FF" w14:textId="77777777" w:rsidR="00691703" w:rsidRPr="005C69AF" w:rsidRDefault="00691703" w:rsidP="00691703">
      <w:pPr>
        <w:pStyle w:val="Style8"/>
        <w:widowControl/>
        <w:numPr>
          <w:ilvl w:val="0"/>
          <w:numId w:val="10"/>
        </w:numPr>
        <w:tabs>
          <w:tab w:val="left" w:pos="710"/>
        </w:tabs>
        <w:spacing w:before="5" w:line="360" w:lineRule="exact"/>
        <w:ind w:left="427" w:firstLine="0"/>
        <w:jc w:val="left"/>
        <w:rPr>
          <w:rStyle w:val="FontStyle17"/>
        </w:rPr>
      </w:pPr>
      <w:r w:rsidRPr="005C69AF">
        <w:rPr>
          <w:rStyle w:val="FontStyle18"/>
        </w:rPr>
        <w:t>brak oznakowania opakowań, ich uszkodzenia, zanieczyszczenia mechaniczne, zabrudzenia,</w:t>
      </w:r>
    </w:p>
    <w:p w14:paraId="6CB76B79" w14:textId="77777777" w:rsidR="00691703" w:rsidRPr="005C69AF" w:rsidRDefault="00691703" w:rsidP="00691703">
      <w:pPr>
        <w:pStyle w:val="Style6"/>
        <w:widowControl/>
        <w:numPr>
          <w:ilvl w:val="0"/>
          <w:numId w:val="10"/>
        </w:numPr>
        <w:tabs>
          <w:tab w:val="left" w:pos="710"/>
        </w:tabs>
        <w:spacing w:before="5" w:line="360" w:lineRule="exact"/>
        <w:ind w:left="566"/>
        <w:rPr>
          <w:rStyle w:val="FontStyle18"/>
          <w:b/>
          <w:bCs/>
        </w:rPr>
      </w:pPr>
      <w:r w:rsidRPr="005C69AF">
        <w:rPr>
          <w:rStyle w:val="FontStyle18"/>
        </w:rPr>
        <w:t>opakowanie i oznakowanie dostawy: opakowania - jednorazowe bezzwrotne, wszystkie muszą być dopuszczone do kontaktu z żywnością, posiadać atest PZH.</w:t>
      </w:r>
    </w:p>
    <w:p w14:paraId="53A2F8FE" w14:textId="77777777" w:rsidR="000019A4" w:rsidRPr="005C69AF" w:rsidRDefault="005C69AF" w:rsidP="005C69AF">
      <w:pPr>
        <w:pStyle w:val="Style6"/>
        <w:widowControl/>
        <w:numPr>
          <w:ilvl w:val="0"/>
          <w:numId w:val="30"/>
        </w:numPr>
        <w:tabs>
          <w:tab w:val="left" w:pos="142"/>
          <w:tab w:val="left" w:pos="426"/>
        </w:tabs>
        <w:spacing w:before="5" w:line="360" w:lineRule="exact"/>
        <w:ind w:left="142" w:firstLine="0"/>
        <w:rPr>
          <w:rStyle w:val="FontStyle17"/>
          <w:rFonts w:cs="Times New Roman"/>
        </w:rPr>
      </w:pPr>
      <w:r>
        <w:rPr>
          <w:rFonts w:cs="Times New Roman"/>
          <w:sz w:val="18"/>
          <w:szCs w:val="18"/>
        </w:rPr>
        <w:t>W</w:t>
      </w:r>
      <w:r w:rsidRPr="005C69AF">
        <w:rPr>
          <w:rFonts w:cs="Times New Roman"/>
          <w:sz w:val="18"/>
          <w:szCs w:val="18"/>
        </w:rPr>
        <w:t>ymagania w zakresie transportu – Wykonawca zobowiązany jest przewozić artykuły objęte przedmiotem zamówienia publicznego transportem dopuszczonym przez SANEPID, zgodnie z Ustawą o bezpieczeństwie żywności i żywienia oraz Rozporządzeniem (WE) nr 852/2004 z 29 kwietnia 2004 r. w sprawie higieny środków spożywczych, Rozporządzeniem ( WE ) nr 853/2004 z 29 kwietnia 2004 r. dotyczące higieny w odniesieniu do żywności pochodzenia zwierzęcego.</w:t>
      </w:r>
    </w:p>
    <w:p w14:paraId="2E3701D0" w14:textId="77777777" w:rsidR="001C1E49" w:rsidRPr="005C69AF" w:rsidRDefault="001C1E49" w:rsidP="00691703">
      <w:pPr>
        <w:pStyle w:val="Style10"/>
        <w:widowControl/>
        <w:ind w:right="10"/>
        <w:jc w:val="center"/>
        <w:rPr>
          <w:rStyle w:val="FontStyle17"/>
        </w:rPr>
      </w:pPr>
    </w:p>
    <w:p w14:paraId="0F4D64BA" w14:textId="77777777" w:rsidR="00691703" w:rsidRDefault="001B169E" w:rsidP="00691703">
      <w:pPr>
        <w:pStyle w:val="Style10"/>
        <w:widowControl/>
        <w:ind w:right="10"/>
        <w:jc w:val="center"/>
        <w:rPr>
          <w:rStyle w:val="FontStyle17"/>
        </w:rPr>
      </w:pPr>
      <w:r>
        <w:rPr>
          <w:rStyle w:val="FontStyle17"/>
        </w:rPr>
        <w:t>§ 3</w:t>
      </w:r>
    </w:p>
    <w:p w14:paraId="271DF715" w14:textId="77777777" w:rsidR="00691703" w:rsidRDefault="00691703" w:rsidP="00DD3B69">
      <w:pPr>
        <w:pStyle w:val="Style7"/>
        <w:widowControl/>
        <w:ind w:left="355"/>
        <w:rPr>
          <w:rStyle w:val="FontStyle18"/>
        </w:rPr>
      </w:pPr>
      <w:r>
        <w:rPr>
          <w:rStyle w:val="FontStyle17"/>
        </w:rPr>
        <w:t xml:space="preserve">1. </w:t>
      </w:r>
      <w:r w:rsidR="00DD3B69">
        <w:rPr>
          <w:rStyle w:val="FontStyle17"/>
        </w:rPr>
        <w:t xml:space="preserve"> </w:t>
      </w:r>
      <w:r>
        <w:rPr>
          <w:rStyle w:val="FontStyle18"/>
        </w:rPr>
        <w:t>Dostawa towaru będącego przedmiotem umowy realizowana będzie partiami, których wielkość i zakres rzeczowy będą każdorazowo określane przez Zamawiającego.</w:t>
      </w:r>
    </w:p>
    <w:p w14:paraId="439CAD5B" w14:textId="05A26FCE" w:rsidR="00DD3B69" w:rsidRDefault="00DD3B69" w:rsidP="00DD3B69">
      <w:pPr>
        <w:pStyle w:val="Style8"/>
        <w:widowControl/>
        <w:numPr>
          <w:ilvl w:val="0"/>
          <w:numId w:val="11"/>
        </w:numPr>
        <w:tabs>
          <w:tab w:val="left" w:pos="350"/>
        </w:tabs>
        <w:spacing w:line="360" w:lineRule="exact"/>
        <w:ind w:left="350" w:right="5" w:hanging="350"/>
        <w:rPr>
          <w:rStyle w:val="FontStyle17"/>
        </w:rPr>
      </w:pPr>
      <w:r>
        <w:rPr>
          <w:rStyle w:val="FontStyle18"/>
        </w:rPr>
        <w:lastRenderedPageBreak/>
        <w:t>Dostawa towaru następować będzie na podstawie zamówień składanych</w:t>
      </w:r>
      <w:r w:rsidR="00441CBF">
        <w:rPr>
          <w:rStyle w:val="FontStyle18"/>
        </w:rPr>
        <w:t xml:space="preserve"> telefonicznie,</w:t>
      </w:r>
      <w:r w:rsidRPr="005E2BFC">
        <w:rPr>
          <w:rStyle w:val="FontStyle18"/>
        </w:rPr>
        <w:t xml:space="preserve"> faxem,</w:t>
      </w:r>
      <w:r>
        <w:rPr>
          <w:rStyle w:val="FontStyle18"/>
        </w:rPr>
        <w:t xml:space="preserve"> e-mailem określających ilość zapotrzebowanego produktu w ciągu 12 godzin od chwili złożenia zamówienia. Jeżeli dostawa wypada w dniu wolnym od pracy dostawa nastąpi w pierwszym dniu roboczym po wyznaczonym terminie.</w:t>
      </w:r>
    </w:p>
    <w:p w14:paraId="6CB355E5" w14:textId="77777777" w:rsidR="00DD3B69" w:rsidRDefault="00DD3B69" w:rsidP="00DD3B69">
      <w:pPr>
        <w:pStyle w:val="Style8"/>
        <w:widowControl/>
        <w:numPr>
          <w:ilvl w:val="0"/>
          <w:numId w:val="11"/>
        </w:numPr>
        <w:tabs>
          <w:tab w:val="left" w:pos="350"/>
        </w:tabs>
        <w:spacing w:before="5" w:line="360" w:lineRule="exact"/>
        <w:ind w:left="350" w:right="10" w:hanging="350"/>
        <w:rPr>
          <w:rStyle w:val="FontStyle17"/>
        </w:rPr>
      </w:pPr>
      <w:r>
        <w:rPr>
          <w:rStyle w:val="FontStyle18"/>
        </w:rPr>
        <w:t>Wykonawca oświadcza, iż dostarczone towary posiadają okres ważności produktu według norm obowiązujących dla danego typu produktu wymienionego w załączniku nr1, ale nie krótszy niż wymagany na dany asortyment towaru w/g odpowiednich norm.</w:t>
      </w:r>
    </w:p>
    <w:p w14:paraId="36F32A3A" w14:textId="6D139C62" w:rsidR="00DD3B69" w:rsidRPr="001B0DF3" w:rsidRDefault="00DD3B69" w:rsidP="00DD3B69">
      <w:pPr>
        <w:pStyle w:val="Style8"/>
        <w:widowControl/>
        <w:numPr>
          <w:ilvl w:val="0"/>
          <w:numId w:val="11"/>
        </w:numPr>
        <w:tabs>
          <w:tab w:val="left" w:pos="350"/>
        </w:tabs>
        <w:spacing w:before="5" w:line="360" w:lineRule="exact"/>
        <w:ind w:firstLine="0"/>
        <w:jc w:val="left"/>
        <w:rPr>
          <w:rStyle w:val="FontStyle17"/>
          <w:b w:val="0"/>
          <w:u w:val="single"/>
        </w:rPr>
      </w:pPr>
      <w:r w:rsidRPr="001B0DF3">
        <w:rPr>
          <w:rStyle w:val="FontStyle18"/>
          <w:b/>
          <w:u w:val="single"/>
        </w:rPr>
        <w:t>Dostawy</w:t>
      </w:r>
      <w:r w:rsidR="00F04D12">
        <w:rPr>
          <w:rStyle w:val="FontStyle18"/>
          <w:b/>
          <w:u w:val="single"/>
        </w:rPr>
        <w:t xml:space="preserve"> w tym rozładunek,</w:t>
      </w:r>
      <w:r w:rsidRPr="001B0DF3">
        <w:rPr>
          <w:rStyle w:val="FontStyle18"/>
          <w:b/>
          <w:u w:val="single"/>
        </w:rPr>
        <w:t xml:space="preserve"> odbywać się będą do magazynu Z</w:t>
      </w:r>
      <w:r w:rsidR="00E50C04" w:rsidRPr="001B0DF3">
        <w:rPr>
          <w:rStyle w:val="FontStyle18"/>
          <w:b/>
          <w:u w:val="single"/>
        </w:rPr>
        <w:t xml:space="preserve">amawiającego w dni </w:t>
      </w:r>
      <w:r w:rsidR="0068107E" w:rsidRPr="0068107E">
        <w:rPr>
          <w:rStyle w:val="FontStyle18"/>
          <w:b/>
        </w:rPr>
        <w:tab/>
      </w:r>
      <w:r w:rsidR="00E50C04" w:rsidRPr="001B0DF3">
        <w:rPr>
          <w:rStyle w:val="FontStyle18"/>
          <w:b/>
          <w:u w:val="single"/>
        </w:rPr>
        <w:t>robocze do  8</w:t>
      </w:r>
      <w:r w:rsidR="00C61EBB" w:rsidRPr="001B0DF3">
        <w:rPr>
          <w:rStyle w:val="FontStyle18"/>
          <w:b/>
          <w:u w:val="single"/>
          <w:vertAlign w:val="superscript"/>
        </w:rPr>
        <w:t>3</w:t>
      </w:r>
      <w:r w:rsidRPr="001B0DF3">
        <w:rPr>
          <w:rStyle w:val="FontStyle18"/>
          <w:b/>
          <w:u w:val="single"/>
        </w:rPr>
        <w:t>°.</w:t>
      </w:r>
    </w:p>
    <w:p w14:paraId="29A7CC9C" w14:textId="77777777" w:rsidR="00DD3B69" w:rsidRDefault="00DD3B69" w:rsidP="00DD3B69">
      <w:pPr>
        <w:pStyle w:val="Style8"/>
        <w:widowControl/>
        <w:numPr>
          <w:ilvl w:val="0"/>
          <w:numId w:val="11"/>
        </w:numPr>
        <w:tabs>
          <w:tab w:val="left" w:pos="350"/>
        </w:tabs>
        <w:spacing w:before="5" w:line="360" w:lineRule="exact"/>
        <w:ind w:left="350" w:right="10" w:hanging="350"/>
        <w:rPr>
          <w:rStyle w:val="FontStyle17"/>
        </w:rPr>
      </w:pPr>
      <w:r>
        <w:rPr>
          <w:rStyle w:val="FontStyle18"/>
        </w:rPr>
        <w:t>Wykonawca dostarczający towar zobowiązany jest dysponować, co najmniej jednym środkiem transportu spełniającym warunki sanitarno - higieniczne określone w odnośnych przepisach. Wykonawca dostarczać będzie towar spełniający warunki zawarte w Ustaleniach Polskich Norm oraz norm branżowych.</w:t>
      </w:r>
    </w:p>
    <w:p w14:paraId="256158D6" w14:textId="77777777" w:rsidR="00DD3B69" w:rsidRDefault="00DD3B69" w:rsidP="00DD3B69">
      <w:pPr>
        <w:pStyle w:val="Style8"/>
        <w:widowControl/>
        <w:numPr>
          <w:ilvl w:val="0"/>
          <w:numId w:val="11"/>
        </w:numPr>
        <w:tabs>
          <w:tab w:val="left" w:pos="350"/>
        </w:tabs>
        <w:spacing w:before="5" w:line="360" w:lineRule="exact"/>
        <w:ind w:left="350" w:right="10" w:hanging="350"/>
        <w:rPr>
          <w:rStyle w:val="FontStyle17"/>
        </w:rPr>
      </w:pPr>
      <w:r>
        <w:rPr>
          <w:rStyle w:val="FontStyle18"/>
        </w:rPr>
        <w:t>Towar dostarczany będzie na koszt i ryzyko Wykonawcy jego własnym transportem, lub transportem profesjonalnej firmy przewozowej, przy czym całkowitą odpowiedzialność za wynikłe z tego tytułu uchybienia ustaleniom zawartym w umowie ponosi Wykonawca.</w:t>
      </w:r>
    </w:p>
    <w:p w14:paraId="32FC3712" w14:textId="77777777" w:rsidR="001B0DF3" w:rsidRPr="001B0DF3" w:rsidRDefault="00DD3B69" w:rsidP="00DD3B69">
      <w:pPr>
        <w:pStyle w:val="Style8"/>
        <w:widowControl/>
        <w:numPr>
          <w:ilvl w:val="0"/>
          <w:numId w:val="11"/>
        </w:numPr>
        <w:tabs>
          <w:tab w:val="left" w:pos="350"/>
        </w:tabs>
        <w:spacing w:before="5" w:line="360" w:lineRule="exact"/>
        <w:ind w:left="350" w:right="5" w:hanging="350"/>
        <w:rPr>
          <w:rStyle w:val="FontStyle18"/>
          <w:bCs/>
          <w:u w:val="single"/>
        </w:rPr>
      </w:pPr>
      <w:r>
        <w:rPr>
          <w:rStyle w:val="FontStyle18"/>
        </w:rPr>
        <w:t xml:space="preserve">Wykonawca będzie dostarczał asortyment </w:t>
      </w:r>
      <w:r w:rsidRPr="001B0DF3">
        <w:rPr>
          <w:rStyle w:val="FontStyle18"/>
          <w:b/>
          <w:u w:val="single"/>
        </w:rPr>
        <w:t>do magazynu</w:t>
      </w:r>
      <w:r>
        <w:rPr>
          <w:rStyle w:val="FontStyle18"/>
        </w:rPr>
        <w:t xml:space="preserve"> Zamawiającego w ilościach wskazanych każdorazowo przez Zamawiającego w opakowaniach przewidzianych w umowie pod rygorem odmowy przyjęcia dostawy i dokonania zapłaty z zastrzeżeniem § 2. </w:t>
      </w:r>
    </w:p>
    <w:p w14:paraId="2299CD41" w14:textId="28CBF17E" w:rsidR="00DD3B69" w:rsidRPr="001B0DF3" w:rsidRDefault="00DD3B69" w:rsidP="001B0DF3">
      <w:pPr>
        <w:pStyle w:val="Style8"/>
        <w:widowControl/>
        <w:tabs>
          <w:tab w:val="left" w:pos="350"/>
        </w:tabs>
        <w:spacing w:before="5" w:line="360" w:lineRule="exact"/>
        <w:ind w:left="350" w:right="5" w:firstLine="0"/>
        <w:rPr>
          <w:rStyle w:val="FontStyle17"/>
          <w:b w:val="0"/>
          <w:u w:val="single"/>
        </w:rPr>
      </w:pPr>
      <w:r w:rsidRPr="001B0DF3">
        <w:rPr>
          <w:rStyle w:val="FontStyle18"/>
          <w:b/>
          <w:u w:val="single"/>
        </w:rPr>
        <w:t>Do obowiązków Wykonawcy należy dokonanie rozładunku zamówieniowego towaru do magazynu Zamawiającego.</w:t>
      </w:r>
    </w:p>
    <w:p w14:paraId="01640358" w14:textId="77777777" w:rsidR="00DD3B69" w:rsidRDefault="00DD3B69" w:rsidP="00DD3B69">
      <w:pPr>
        <w:pStyle w:val="Style8"/>
        <w:widowControl/>
        <w:numPr>
          <w:ilvl w:val="0"/>
          <w:numId w:val="11"/>
        </w:numPr>
        <w:tabs>
          <w:tab w:val="left" w:pos="350"/>
        </w:tabs>
        <w:spacing w:before="5" w:line="360" w:lineRule="exact"/>
        <w:ind w:left="350" w:right="5" w:hanging="350"/>
        <w:rPr>
          <w:rStyle w:val="FontStyle17"/>
        </w:rPr>
      </w:pPr>
      <w:r>
        <w:rPr>
          <w:rStyle w:val="FontStyle18"/>
        </w:rPr>
        <w:t>Dostawy pilne realizowane będą w czasie krótszym po uzgodnieniu przez Strony (Wykonawca/Zamawiający).</w:t>
      </w:r>
    </w:p>
    <w:p w14:paraId="74E0FA71" w14:textId="77777777" w:rsidR="00DD3B69" w:rsidRDefault="00DD3B69" w:rsidP="00DD3B69">
      <w:pPr>
        <w:pStyle w:val="Style10"/>
        <w:widowControl/>
        <w:spacing w:before="14" w:line="360" w:lineRule="exact"/>
        <w:ind w:right="14"/>
        <w:jc w:val="center"/>
        <w:rPr>
          <w:rStyle w:val="FontStyle17"/>
        </w:rPr>
      </w:pPr>
      <w:r>
        <w:rPr>
          <w:rStyle w:val="FontStyle17"/>
        </w:rPr>
        <w:t>§ 4</w:t>
      </w:r>
    </w:p>
    <w:p w14:paraId="75F4B916" w14:textId="77777777" w:rsidR="00DD3B69" w:rsidRDefault="00DD3B69" w:rsidP="00DD3B69">
      <w:pPr>
        <w:pStyle w:val="Style8"/>
        <w:widowControl/>
        <w:numPr>
          <w:ilvl w:val="0"/>
          <w:numId w:val="12"/>
        </w:numPr>
        <w:tabs>
          <w:tab w:val="left" w:pos="360"/>
          <w:tab w:val="left" w:leader="dot" w:pos="3154"/>
        </w:tabs>
        <w:spacing w:line="360" w:lineRule="exact"/>
        <w:ind w:left="360" w:right="1440" w:hanging="360"/>
        <w:jc w:val="left"/>
        <w:rPr>
          <w:rStyle w:val="FontStyle17"/>
        </w:rPr>
      </w:pPr>
      <w:r>
        <w:rPr>
          <w:rStyle w:val="FontStyle18"/>
        </w:rPr>
        <w:t>Strony postanawiają, że za dostarczony towar Zamawiający zapłaci Wykonawcy kwotę</w:t>
      </w:r>
      <w:r>
        <w:rPr>
          <w:rStyle w:val="FontStyle18"/>
        </w:rPr>
        <w:br/>
      </w:r>
      <w:r w:rsidR="00622C7D">
        <w:rPr>
          <w:rStyle w:val="FontStyle17"/>
        </w:rPr>
        <w:t>netto -…………………</w:t>
      </w:r>
      <w:r w:rsidR="00977BFD">
        <w:rPr>
          <w:rStyle w:val="FontStyle17"/>
        </w:rPr>
        <w:t xml:space="preserve"> </w:t>
      </w:r>
      <w:r w:rsidR="000C69AC">
        <w:rPr>
          <w:rStyle w:val="FontStyle17"/>
        </w:rPr>
        <w:t>zł</w:t>
      </w:r>
    </w:p>
    <w:p w14:paraId="486D65EC" w14:textId="77777777" w:rsidR="00DD3B69" w:rsidRDefault="00622C7D" w:rsidP="00DD3B69">
      <w:pPr>
        <w:pStyle w:val="Style9"/>
        <w:widowControl/>
        <w:tabs>
          <w:tab w:val="left" w:leader="dot" w:pos="5376"/>
        </w:tabs>
        <w:spacing w:line="360" w:lineRule="exact"/>
        <w:ind w:left="360"/>
        <w:jc w:val="left"/>
        <w:rPr>
          <w:rStyle w:val="FontStyle17"/>
        </w:rPr>
      </w:pPr>
      <w:r>
        <w:rPr>
          <w:rStyle w:val="FontStyle17"/>
        </w:rPr>
        <w:t>brutto –…………………</w:t>
      </w:r>
      <w:r w:rsidR="000C69AC">
        <w:rPr>
          <w:rStyle w:val="FontStyle17"/>
        </w:rPr>
        <w:t>zł</w:t>
      </w:r>
    </w:p>
    <w:p w14:paraId="27EBDBFD" w14:textId="77777777" w:rsidR="00DD3B69" w:rsidRDefault="00DD3B69" w:rsidP="00DD3B69">
      <w:pPr>
        <w:pStyle w:val="Style8"/>
        <w:widowControl/>
        <w:numPr>
          <w:ilvl w:val="0"/>
          <w:numId w:val="13"/>
        </w:numPr>
        <w:tabs>
          <w:tab w:val="left" w:pos="360"/>
        </w:tabs>
        <w:spacing w:line="360" w:lineRule="exact"/>
        <w:ind w:left="360" w:hanging="360"/>
        <w:rPr>
          <w:rStyle w:val="FontStyle17"/>
        </w:rPr>
      </w:pPr>
      <w:r>
        <w:rPr>
          <w:rStyle w:val="FontStyle18"/>
        </w:rPr>
        <w:t>Strony postanawiają, że rozliczenia za dostarczony towar odbywać się będą na podstawie faktur częściowych, określających ilość dostarczonego towaru w/g załącznika załączonego do postępowania przetargowego.</w:t>
      </w:r>
    </w:p>
    <w:p w14:paraId="1E6336CE" w14:textId="77777777" w:rsidR="00DD3B69" w:rsidRDefault="00DD3B69" w:rsidP="00DD3B69">
      <w:pPr>
        <w:pStyle w:val="Style8"/>
        <w:widowControl/>
        <w:numPr>
          <w:ilvl w:val="0"/>
          <w:numId w:val="13"/>
        </w:numPr>
        <w:tabs>
          <w:tab w:val="left" w:pos="360"/>
        </w:tabs>
        <w:spacing w:before="10" w:line="360" w:lineRule="exact"/>
        <w:ind w:firstLine="0"/>
        <w:rPr>
          <w:rStyle w:val="FontStyle17"/>
        </w:rPr>
      </w:pPr>
      <w:r>
        <w:rPr>
          <w:rStyle w:val="FontStyle18"/>
        </w:rPr>
        <w:t>Zapłata za dostarczony towar następować będzie w formie przelewu na konto Wykonawcy nr:</w:t>
      </w:r>
    </w:p>
    <w:p w14:paraId="5F3A31A9" w14:textId="77777777" w:rsidR="00DD3B69" w:rsidRDefault="00DD3B69" w:rsidP="00DD3B69">
      <w:pPr>
        <w:pStyle w:val="Style9"/>
        <w:widowControl/>
        <w:tabs>
          <w:tab w:val="left" w:leader="dot" w:pos="3192"/>
        </w:tabs>
        <w:spacing w:before="5" w:line="360" w:lineRule="exact"/>
        <w:ind w:left="370"/>
        <w:jc w:val="left"/>
        <w:rPr>
          <w:rStyle w:val="FontStyle18"/>
        </w:rPr>
      </w:pPr>
      <w:r>
        <w:rPr>
          <w:rStyle w:val="FontStyle18"/>
        </w:rPr>
        <w:tab/>
        <w:t>w terminie 30 dni od dnia dostarczenia faktury wraz z wydaniem towaru i pokwitowaniem odbioru przez osobę upoważnioną przez Zamawiającego.</w:t>
      </w:r>
    </w:p>
    <w:p w14:paraId="568FFC68" w14:textId="77777777" w:rsidR="00DD3B69" w:rsidRDefault="00DD3B69" w:rsidP="00691703">
      <w:pPr>
        <w:pStyle w:val="Style7"/>
        <w:widowControl/>
        <w:ind w:left="355"/>
        <w:rPr>
          <w:rStyle w:val="FontStyle18"/>
        </w:rPr>
      </w:pPr>
    </w:p>
    <w:p w14:paraId="6CD2FDB7" w14:textId="77777777" w:rsidR="00DD3B69" w:rsidRDefault="00DD3B69" w:rsidP="00691703">
      <w:pPr>
        <w:pStyle w:val="Style7"/>
        <w:widowControl/>
        <w:ind w:left="355"/>
        <w:rPr>
          <w:rStyle w:val="FontStyle18"/>
        </w:rPr>
        <w:sectPr w:rsidR="00DD3B69" w:rsidSect="00B71056">
          <w:footerReference w:type="default" r:id="rId8"/>
          <w:pgSz w:w="11905" w:h="16837"/>
          <w:pgMar w:top="1417" w:right="1417" w:bottom="1417" w:left="1417" w:header="708" w:footer="708" w:gutter="0"/>
          <w:cols w:space="60"/>
          <w:noEndnote/>
          <w:docGrid w:linePitch="326"/>
        </w:sectPr>
      </w:pPr>
    </w:p>
    <w:p w14:paraId="755C50CF" w14:textId="77777777" w:rsidR="00DD3B69" w:rsidRDefault="00DD3B69" w:rsidP="00DD3B69">
      <w:pPr>
        <w:pStyle w:val="Style8"/>
        <w:widowControl/>
        <w:numPr>
          <w:ilvl w:val="0"/>
          <w:numId w:val="14"/>
        </w:numPr>
        <w:tabs>
          <w:tab w:val="left" w:pos="360"/>
        </w:tabs>
        <w:spacing w:before="5" w:line="360" w:lineRule="exact"/>
        <w:ind w:left="360" w:right="19" w:hanging="360"/>
        <w:rPr>
          <w:rStyle w:val="FontStyle17"/>
        </w:rPr>
        <w:sectPr w:rsidR="00DD3B69" w:rsidSect="00DD3B69">
          <w:type w:val="continuous"/>
          <w:pgSz w:w="11905" w:h="16837"/>
          <w:pgMar w:top="1417" w:right="1417" w:bottom="1417" w:left="1417" w:header="708" w:footer="708" w:gutter="0"/>
          <w:cols w:space="60"/>
          <w:noEndnote/>
          <w:docGrid w:linePitch="326"/>
        </w:sectPr>
      </w:pPr>
      <w:r>
        <w:rPr>
          <w:rStyle w:val="FontStyle18"/>
        </w:rPr>
        <w:t>Strony dopuszczają dokonanie zapłaty pomiędzy 25 a 30 dniem w miesiącu następującym po miesiącu dostawy, w takim przypadku Wykonawca odstępuje od egzekwowania odsetek.</w:t>
      </w:r>
    </w:p>
    <w:p w14:paraId="719514CD" w14:textId="77777777" w:rsidR="00DD3B69" w:rsidRDefault="00DD3B69" w:rsidP="00DD3B69">
      <w:pPr>
        <w:pStyle w:val="Style1"/>
        <w:widowControl/>
        <w:spacing w:line="240" w:lineRule="exact"/>
        <w:jc w:val="left"/>
        <w:rPr>
          <w:sz w:val="20"/>
          <w:szCs w:val="20"/>
        </w:rPr>
      </w:pPr>
    </w:p>
    <w:p w14:paraId="7F4BE332" w14:textId="77777777" w:rsidR="00DD3B69" w:rsidRDefault="00DD3B69" w:rsidP="00DD3B69">
      <w:pPr>
        <w:pStyle w:val="Style8"/>
        <w:widowControl/>
        <w:numPr>
          <w:ilvl w:val="0"/>
          <w:numId w:val="15"/>
        </w:numPr>
        <w:tabs>
          <w:tab w:val="left" w:pos="350"/>
        </w:tabs>
        <w:spacing w:line="360" w:lineRule="exact"/>
        <w:ind w:left="350" w:right="19" w:hanging="350"/>
        <w:rPr>
          <w:rStyle w:val="FontStyle17"/>
        </w:rPr>
      </w:pPr>
      <w:r>
        <w:rPr>
          <w:rStyle w:val="FontStyle18"/>
        </w:rPr>
        <w:t>Na wypadek zwłoki w zapłacie za dostarczony towar ponad 90 dni liczone od terminu zapłaty, Wykonawca uprawniony będzie do powstrzymania się od obowiązku realizacji kolejnych dostaw przedmiotu zamówienia do dnia zapłaty należności zaległych ponad ten okres.</w:t>
      </w:r>
    </w:p>
    <w:p w14:paraId="1D57F691" w14:textId="77777777" w:rsidR="00DD3B69" w:rsidRDefault="00DD3B69" w:rsidP="00DD3B69">
      <w:pPr>
        <w:pStyle w:val="Style8"/>
        <w:widowControl/>
        <w:numPr>
          <w:ilvl w:val="0"/>
          <w:numId w:val="15"/>
        </w:numPr>
        <w:tabs>
          <w:tab w:val="left" w:pos="350"/>
        </w:tabs>
        <w:spacing w:before="5" w:line="360" w:lineRule="exact"/>
        <w:ind w:left="350" w:right="14" w:hanging="350"/>
        <w:rPr>
          <w:rStyle w:val="FontStyle17"/>
        </w:rPr>
      </w:pPr>
      <w:r>
        <w:rPr>
          <w:rStyle w:val="FontStyle18"/>
        </w:rPr>
        <w:t>Wykonawca może naliczać odsetki ustawowe za zwłokę Zamawiającego w zapłacie za dostarczony towar.</w:t>
      </w:r>
    </w:p>
    <w:p w14:paraId="529AE6D3" w14:textId="77777777" w:rsidR="00DD3B69" w:rsidRDefault="00DD3B69" w:rsidP="00DD3B69">
      <w:pPr>
        <w:pStyle w:val="Style8"/>
        <w:widowControl/>
        <w:numPr>
          <w:ilvl w:val="0"/>
          <w:numId w:val="15"/>
        </w:numPr>
        <w:tabs>
          <w:tab w:val="left" w:pos="350"/>
        </w:tabs>
        <w:spacing w:before="5" w:line="360" w:lineRule="exact"/>
        <w:ind w:firstLine="0"/>
        <w:jc w:val="left"/>
        <w:rPr>
          <w:rStyle w:val="FontStyle17"/>
        </w:rPr>
      </w:pPr>
      <w:r>
        <w:rPr>
          <w:rStyle w:val="FontStyle18"/>
        </w:rPr>
        <w:t>Terminem zapłaty jest termin obciążenia rachunku Zamawiającego.</w:t>
      </w:r>
    </w:p>
    <w:p w14:paraId="1B9617CD" w14:textId="77777777" w:rsidR="00DD3B69" w:rsidRDefault="00DD3B69" w:rsidP="00DD3B69">
      <w:pPr>
        <w:pStyle w:val="Style8"/>
        <w:widowControl/>
        <w:numPr>
          <w:ilvl w:val="0"/>
          <w:numId w:val="15"/>
        </w:numPr>
        <w:tabs>
          <w:tab w:val="left" w:pos="350"/>
        </w:tabs>
        <w:spacing w:before="5" w:line="360" w:lineRule="exact"/>
        <w:ind w:left="350" w:right="19" w:hanging="350"/>
        <w:rPr>
          <w:rStyle w:val="FontStyle17"/>
        </w:rPr>
      </w:pPr>
      <w:r>
        <w:rPr>
          <w:rStyle w:val="FontStyle18"/>
        </w:rPr>
        <w:t>Ilość towaru przedmiotu zamówienia oraz jednostka miary na fakturze częściowej wystawionej przez Wykonawcę ma odpowiadać wielkości opakowania /ilości wskazanej w / formularzu ofertowym</w:t>
      </w:r>
      <w:r w:rsidR="00916902">
        <w:rPr>
          <w:rStyle w:val="FontStyle18"/>
        </w:rPr>
        <w:t>/cenowym</w:t>
      </w:r>
      <w:r>
        <w:rPr>
          <w:rStyle w:val="FontStyle18"/>
        </w:rPr>
        <w:t xml:space="preserve"> (załącznik nr </w:t>
      </w:r>
      <w:r w:rsidR="00E50C04">
        <w:rPr>
          <w:rStyle w:val="FontStyle18"/>
        </w:rPr>
        <w:t>2</w:t>
      </w:r>
      <w:r>
        <w:rPr>
          <w:rStyle w:val="FontStyle18"/>
        </w:rPr>
        <w:t>).</w:t>
      </w:r>
    </w:p>
    <w:p w14:paraId="681BE392" w14:textId="77777777" w:rsidR="00DD3B69" w:rsidRDefault="00DD3B69" w:rsidP="00DD3B69">
      <w:pPr>
        <w:pStyle w:val="Style10"/>
        <w:widowControl/>
        <w:spacing w:before="5" w:line="360" w:lineRule="exact"/>
        <w:ind w:right="24"/>
        <w:jc w:val="center"/>
        <w:rPr>
          <w:rStyle w:val="FontStyle17"/>
        </w:rPr>
      </w:pPr>
      <w:r>
        <w:rPr>
          <w:rStyle w:val="FontStyle17"/>
        </w:rPr>
        <w:t>§ 5</w:t>
      </w:r>
    </w:p>
    <w:p w14:paraId="71116186" w14:textId="6BCEFABB" w:rsidR="00057DF2" w:rsidRPr="00057DF2" w:rsidRDefault="00DD3B69" w:rsidP="00057DF2">
      <w:pPr>
        <w:pStyle w:val="Style8"/>
        <w:widowControl/>
        <w:numPr>
          <w:ilvl w:val="0"/>
          <w:numId w:val="16"/>
        </w:numPr>
        <w:tabs>
          <w:tab w:val="left" w:pos="355"/>
        </w:tabs>
        <w:spacing w:before="5" w:line="360" w:lineRule="exact"/>
        <w:ind w:firstLine="0"/>
        <w:jc w:val="left"/>
        <w:rPr>
          <w:rStyle w:val="FontStyle18"/>
          <w:b/>
          <w:bCs/>
        </w:rPr>
      </w:pPr>
      <w:r>
        <w:rPr>
          <w:rStyle w:val="FontStyle18"/>
        </w:rPr>
        <w:t>Do ceny netto doliczony będzie podatek</w:t>
      </w:r>
      <w:r w:rsidRPr="005E2BFC">
        <w:rPr>
          <w:rStyle w:val="FontStyle18"/>
        </w:rPr>
        <w:t xml:space="preserve"> VAT</w:t>
      </w:r>
      <w:r w:rsidR="00057DF2">
        <w:rPr>
          <w:rStyle w:val="FontStyle18"/>
        </w:rPr>
        <w:t xml:space="preserve"> według obowiązującej stawki.</w:t>
      </w:r>
    </w:p>
    <w:p w14:paraId="7E75C40D" w14:textId="34B2914B" w:rsidR="00057DF2" w:rsidRDefault="00057DF2" w:rsidP="00057DF2">
      <w:pPr>
        <w:pStyle w:val="Style8"/>
        <w:widowControl/>
        <w:numPr>
          <w:ilvl w:val="0"/>
          <w:numId w:val="16"/>
        </w:numPr>
        <w:tabs>
          <w:tab w:val="left" w:pos="355"/>
        </w:tabs>
        <w:spacing w:before="5" w:line="360" w:lineRule="exact"/>
        <w:ind w:firstLine="0"/>
        <w:jc w:val="left"/>
        <w:rPr>
          <w:rStyle w:val="FontStyle17"/>
        </w:rPr>
      </w:pPr>
      <w:r>
        <w:rPr>
          <w:rStyle w:val="FontStyle18"/>
        </w:rPr>
        <w:t>Za wpisanie prawidłowej stawki podatku VAT w załączniku nr 2 „Formularz asortymentowo-</w:t>
      </w:r>
      <w:r>
        <w:rPr>
          <w:rStyle w:val="FontStyle18"/>
        </w:rPr>
        <w:tab/>
        <w:t>cenowy” odpowiada Wykonawca.</w:t>
      </w:r>
    </w:p>
    <w:p w14:paraId="50E42AE6" w14:textId="77777777" w:rsidR="00DD3B69" w:rsidRPr="00B71056" w:rsidRDefault="00DD3B69" w:rsidP="00DD3B69">
      <w:pPr>
        <w:pStyle w:val="Style8"/>
        <w:widowControl/>
        <w:numPr>
          <w:ilvl w:val="0"/>
          <w:numId w:val="16"/>
        </w:numPr>
        <w:tabs>
          <w:tab w:val="left" w:pos="355"/>
        </w:tabs>
        <w:spacing w:line="360" w:lineRule="exact"/>
        <w:ind w:left="426" w:hanging="426"/>
        <w:rPr>
          <w:rStyle w:val="FontStyle18"/>
          <w:b/>
          <w:bCs/>
        </w:rPr>
      </w:pPr>
      <w:r>
        <w:rPr>
          <w:rStyle w:val="FontStyle18"/>
        </w:rPr>
        <w:t>Zmiana cen towarów objętych umową następuje z mocy prawa w przypadku zmiany stawki  podatku VAT.</w:t>
      </w:r>
    </w:p>
    <w:p w14:paraId="5C4EA3CD" w14:textId="77777777" w:rsidR="00DD3B69" w:rsidRDefault="00DD3B69" w:rsidP="00DD3B69">
      <w:pPr>
        <w:pStyle w:val="Style8"/>
        <w:widowControl/>
        <w:numPr>
          <w:ilvl w:val="0"/>
          <w:numId w:val="17"/>
        </w:numPr>
        <w:tabs>
          <w:tab w:val="left" w:pos="355"/>
        </w:tabs>
        <w:spacing w:before="10" w:line="360" w:lineRule="exact"/>
        <w:ind w:left="355" w:right="29"/>
        <w:rPr>
          <w:rStyle w:val="FontStyle17"/>
        </w:rPr>
      </w:pPr>
      <w:r>
        <w:rPr>
          <w:rStyle w:val="FontStyle18"/>
        </w:rPr>
        <w:t>Wykonawca uzasadnia zmianę cen towarów, jeśli jest to spowodowane wzrostem wskaźnika wzrostu cen towarów i usług konsumpcyjnych ogłoszonych przez Prezesa Głównego Urzędu Statystycznego za dany okres czasu.</w:t>
      </w:r>
    </w:p>
    <w:p w14:paraId="4FEEDF0A" w14:textId="77777777" w:rsidR="00DD3B69" w:rsidRDefault="00DD3B69" w:rsidP="00DD3B69">
      <w:pPr>
        <w:pStyle w:val="Style8"/>
        <w:widowControl/>
        <w:numPr>
          <w:ilvl w:val="0"/>
          <w:numId w:val="17"/>
        </w:numPr>
        <w:tabs>
          <w:tab w:val="left" w:pos="355"/>
        </w:tabs>
        <w:spacing w:before="5" w:line="360" w:lineRule="exact"/>
        <w:ind w:left="355" w:right="19"/>
        <w:rPr>
          <w:rStyle w:val="FontStyle17"/>
        </w:rPr>
      </w:pPr>
      <w:r>
        <w:rPr>
          <w:rStyle w:val="FontStyle18"/>
        </w:rPr>
        <w:t>Wykonawca zobowiązany jest zawiadomić pisemnie Zamawiającego o każdej zmianie cen wraz z uzasadnieniem podstawy zmiany, sporządzić nowy cennik i uzyskać akceptację Zamawiającego dla proponowanej zmiany cen.</w:t>
      </w:r>
    </w:p>
    <w:p w14:paraId="19EF6E3C" w14:textId="77777777" w:rsidR="00DD3B69" w:rsidRDefault="00DD3B69" w:rsidP="00DD3B69">
      <w:pPr>
        <w:pStyle w:val="Style8"/>
        <w:widowControl/>
        <w:numPr>
          <w:ilvl w:val="0"/>
          <w:numId w:val="17"/>
        </w:numPr>
        <w:tabs>
          <w:tab w:val="left" w:pos="355"/>
        </w:tabs>
        <w:spacing w:before="5" w:line="360" w:lineRule="exact"/>
        <w:ind w:firstLine="0"/>
        <w:jc w:val="left"/>
        <w:rPr>
          <w:rStyle w:val="FontStyle17"/>
        </w:rPr>
      </w:pPr>
      <w:r>
        <w:rPr>
          <w:rStyle w:val="FontStyle18"/>
        </w:rPr>
        <w:t>Zmiana cen wymaga formy pisemnego aneksu pod rygorem nieważności.</w:t>
      </w:r>
    </w:p>
    <w:p w14:paraId="1164A0FB" w14:textId="797C1AC0" w:rsidR="00DD3B69" w:rsidRPr="00BC0A53" w:rsidRDefault="00DD3B69" w:rsidP="00DD3B69">
      <w:pPr>
        <w:pStyle w:val="Style8"/>
        <w:widowControl/>
        <w:numPr>
          <w:ilvl w:val="0"/>
          <w:numId w:val="17"/>
        </w:numPr>
        <w:tabs>
          <w:tab w:val="left" w:pos="355"/>
        </w:tabs>
        <w:spacing w:before="5" w:line="360" w:lineRule="exact"/>
        <w:ind w:left="355"/>
        <w:rPr>
          <w:rStyle w:val="FontStyle18"/>
          <w:b/>
          <w:bCs/>
        </w:rPr>
      </w:pPr>
      <w:r>
        <w:rPr>
          <w:rStyle w:val="FontStyle18"/>
        </w:rPr>
        <w:t xml:space="preserve">Wykonawca akceptuje fakt, iż ilości asortymentów wyszczególnione w załączniku nr </w:t>
      </w:r>
      <w:r w:rsidR="00BC0A53">
        <w:rPr>
          <w:rStyle w:val="FontStyle18"/>
        </w:rPr>
        <w:t>2</w:t>
      </w:r>
      <w:r>
        <w:rPr>
          <w:rStyle w:val="FontStyle18"/>
        </w:rPr>
        <w:t xml:space="preserve"> do zapytania ofertowego są ilościami planowanymi. Zamawiający zastrzega sobie możliwość ich zmniejszenia w stosunku do ilości i wartości dostaw przyjętych w umowie, w sytuacjach uzasadnionych ważnymi powodami, a w szczególności zmniejszenia się stanu ilościowego uczniów. Zamawiający nie ponosi konsekwencji finansowych zmniejszenia ilości dostaw przyjętych w umowie. Realizacja jednak wyniesie nie mniej niż 80% wartości planowanej.</w:t>
      </w:r>
    </w:p>
    <w:p w14:paraId="736BD550" w14:textId="2F0AEB23" w:rsidR="00BC0A53" w:rsidRPr="00BC0A53" w:rsidRDefault="00BC0A53" w:rsidP="00BC0A53">
      <w:pPr>
        <w:pStyle w:val="Style8"/>
        <w:widowControl/>
        <w:numPr>
          <w:ilvl w:val="0"/>
          <w:numId w:val="17"/>
        </w:numPr>
        <w:tabs>
          <w:tab w:val="left" w:pos="355"/>
        </w:tabs>
        <w:spacing w:before="5" w:line="360" w:lineRule="exact"/>
        <w:ind w:left="355"/>
        <w:rPr>
          <w:rStyle w:val="FontStyle18"/>
          <w:b/>
          <w:bCs/>
        </w:rPr>
      </w:pPr>
      <w:r>
        <w:rPr>
          <w:rStyle w:val="FontStyle18"/>
        </w:rPr>
        <w:t>Klauzula waloryzacyjna-</w:t>
      </w:r>
      <w:r w:rsidRPr="00BC0A53">
        <w:t xml:space="preserve"> </w:t>
      </w:r>
      <w:r w:rsidRPr="00BC0A53">
        <w:rPr>
          <w:rStyle w:val="FontStyle18"/>
        </w:rPr>
        <w:t>Zgodnie z art. 439 ust. 1. ustawy Pzp  Zamawiający określa zasady wprowadzania zmian wysokości wynagrodzenia należnego Wykonawcy, w przypadku zmiany ceny materiałów lub kosztów związanych z realizacją zamówienia:</w:t>
      </w:r>
    </w:p>
    <w:p w14:paraId="0AE356A0"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Wynagrodzenie Wykonawcy określone w umowie może ulec zmianie w przypadku zmiany ceny materiałów związanych z realizacją umowy. Przez zmianę ceny materiałów rozumie się wzrost odpowiednio cen jak i ich obniżenie względem ceny przyjętej w celu ustalenia zmiany wynagrodzenia Wykonawcy. Zmiana wysokości wynagrodzenia Wykonawcy jest dopuszczalna w przypadku zmian innych, niż wskazane w art. 43</w:t>
      </w:r>
      <w:bookmarkStart w:id="0" w:name="_GoBack"/>
      <w:bookmarkEnd w:id="0"/>
      <w:r w:rsidRPr="00BC0A53">
        <w:rPr>
          <w:rStyle w:val="FontStyle18"/>
        </w:rPr>
        <w:t>6 pkt. 4 lit. b) Pzp.</w:t>
      </w:r>
    </w:p>
    <w:p w14:paraId="4E7EF5A4"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lastRenderedPageBreak/>
        <w:t>Wyliczenie wysokości zmiany wynagrodzenia odbywać się będzie w oparciu o średnioroczny wskaźnik cen towarów i usług konsumpcyjnych miesiąc od miesiąca publikowany przez Prezesa GUS, zwany dalej wskaźnikiem GUS.</w:t>
      </w:r>
    </w:p>
    <w:p w14:paraId="77A27349"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W sytuacji, gdy  średnia wskaźnik GUS za dowolny miesiąc realizacji usługi przypadający po upływie 6 miesięcy po dniu zawarcia umowy (zwany dalej okresem objętym wnioskiem) zmieni się o poziom przekraczający 5%, strony mogą złożyć wniosek o dokonanie odpowiedniej zmiany wynagrodzenia za miesiąc następujący po miesiącu publikacji wskaźnika;</w:t>
      </w:r>
    </w:p>
    <w:p w14:paraId="2E2DA823"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Zmiana wskaźnika GUS w okresie 6 miesięcy od dnia zawarcia umowy nie upoważnia strony do wnioskowania o zmianę wynagrodzenia;</w:t>
      </w:r>
    </w:p>
    <w:p w14:paraId="289820DB"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Uprawnienie do złożenia wniosku o odpowiednią zmianę wynagrodzenia strony nabywają dla okresu upływającego po 12 miesiącach od dnia podpisania umowy;</w:t>
      </w:r>
    </w:p>
    <w:p w14:paraId="6F3138BD"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Wniosek o zmianę wynagrodzenia można złożyć jedynie w przypadku, gdy wzrost cen materiałów i kosztów na rynku ma wpływ na koszt realizacji zamówienia, co strona wnioskująca zobowiązana jest wykazać;</w:t>
      </w:r>
    </w:p>
    <w:p w14:paraId="4E5A99EE"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Uprawnienia do złożenia wniosku o zmianę wynagrodzenia wygasa po upływie miesiąca od dnia zakończenia realizacji umowy.</w:t>
      </w:r>
    </w:p>
    <w:p w14:paraId="04D00F43" w14:textId="77777777"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 xml:space="preserve">strona po spełnieniu przesłanek wskazanych w pkt b-g może złożyć wniosek o zmianę wynagrodzenia w wysokości wynikającej z wyliczenia: </w:t>
      </w:r>
    </w:p>
    <w:p w14:paraId="687DD5FB" w14:textId="370D8A3C" w:rsidR="00BC0A53" w:rsidRPr="00BC0A53" w:rsidRDefault="00BC0A53" w:rsidP="00BC0A53">
      <w:pPr>
        <w:pStyle w:val="Style8"/>
        <w:widowControl/>
        <w:tabs>
          <w:tab w:val="left" w:pos="355"/>
        </w:tabs>
        <w:spacing w:before="5" w:line="360" w:lineRule="exact"/>
        <w:ind w:firstLine="0"/>
        <w:rPr>
          <w:rStyle w:val="FontStyle18"/>
        </w:rPr>
      </w:pPr>
      <w:r>
        <w:rPr>
          <w:rStyle w:val="FontStyle18"/>
        </w:rPr>
        <w:tab/>
      </w:r>
      <w:r>
        <w:rPr>
          <w:rStyle w:val="FontStyle18"/>
        </w:rPr>
        <w:tab/>
      </w:r>
      <w:r>
        <w:rPr>
          <w:rStyle w:val="FontStyle18"/>
        </w:rPr>
        <w:tab/>
      </w:r>
      <w:r>
        <w:rPr>
          <w:rStyle w:val="FontStyle18"/>
        </w:rPr>
        <w:tab/>
      </w:r>
      <w:r>
        <w:rPr>
          <w:rStyle w:val="FontStyle18"/>
        </w:rPr>
        <w:tab/>
      </w:r>
      <w:r>
        <w:rPr>
          <w:rStyle w:val="FontStyle18"/>
        </w:rPr>
        <w:tab/>
      </w:r>
      <w:r>
        <w:rPr>
          <w:rStyle w:val="FontStyle18"/>
        </w:rPr>
        <w:tab/>
      </w:r>
      <w:r w:rsidRPr="00BC0A53">
        <w:rPr>
          <w:rStyle w:val="FontStyle18"/>
        </w:rPr>
        <w:t>A x (B% - 5%) = C</w:t>
      </w:r>
    </w:p>
    <w:p w14:paraId="3E86E6EF" w14:textId="77777777" w:rsidR="00BC0A53" w:rsidRPr="00BC0A53" w:rsidRDefault="00BC0A53" w:rsidP="00BC0A53">
      <w:pPr>
        <w:pStyle w:val="Style8"/>
        <w:widowControl/>
        <w:tabs>
          <w:tab w:val="left" w:pos="355"/>
        </w:tabs>
        <w:spacing w:before="5" w:line="360" w:lineRule="exact"/>
        <w:ind w:left="360" w:firstLine="0"/>
        <w:rPr>
          <w:rStyle w:val="FontStyle18"/>
        </w:rPr>
      </w:pPr>
      <w:r w:rsidRPr="00BC0A53">
        <w:rPr>
          <w:rStyle w:val="FontStyle18"/>
        </w:rPr>
        <w:t xml:space="preserve">gdzie: </w:t>
      </w:r>
    </w:p>
    <w:p w14:paraId="5856361D" w14:textId="77777777" w:rsidR="00BC0A53" w:rsidRPr="00BC0A53" w:rsidRDefault="00BC0A53" w:rsidP="00BC0A53">
      <w:pPr>
        <w:pStyle w:val="Style8"/>
        <w:widowControl/>
        <w:tabs>
          <w:tab w:val="left" w:pos="355"/>
        </w:tabs>
        <w:spacing w:before="5" w:line="360" w:lineRule="exact"/>
        <w:ind w:left="360" w:firstLine="0"/>
        <w:rPr>
          <w:rStyle w:val="FontStyle18"/>
        </w:rPr>
      </w:pPr>
      <w:r w:rsidRPr="00BC0A53">
        <w:rPr>
          <w:rStyle w:val="FontStyle18"/>
        </w:rPr>
        <w:t xml:space="preserve">A – wartość usług wykonanych w okresie objętym wnioskiem; </w:t>
      </w:r>
    </w:p>
    <w:p w14:paraId="7E66E7D3" w14:textId="77777777" w:rsidR="00BC0A53" w:rsidRPr="00BC0A53" w:rsidRDefault="00BC0A53" w:rsidP="00BC0A53">
      <w:pPr>
        <w:pStyle w:val="Style8"/>
        <w:widowControl/>
        <w:tabs>
          <w:tab w:val="left" w:pos="355"/>
        </w:tabs>
        <w:spacing w:before="5" w:line="360" w:lineRule="exact"/>
        <w:ind w:left="360" w:firstLine="0"/>
        <w:rPr>
          <w:rStyle w:val="FontStyle18"/>
        </w:rPr>
      </w:pPr>
      <w:r w:rsidRPr="00BC0A53">
        <w:rPr>
          <w:rStyle w:val="FontStyle18"/>
        </w:rPr>
        <w:t xml:space="preserve">B – średnia arytmetyczna wartości wskaźnika GUS z miesięcy objętych wnioskiem o zmianę wynagrodzenia przy założeniu, że do średniej tej wlicza się miesiąc, w którym minęło 6 miesięcy od dnia podpisania umowy, miesiące kolejne oraz ostatni miesiąc, za który opublikowano wskaźnik GUS przed dniem złożenia wniosku o zmianę wynagrodzenia </w:t>
      </w:r>
    </w:p>
    <w:p w14:paraId="4CD87C11" w14:textId="77777777" w:rsidR="00BC0A53" w:rsidRPr="00BC0A53" w:rsidRDefault="00BC0A53" w:rsidP="00BC0A53">
      <w:pPr>
        <w:pStyle w:val="Style8"/>
        <w:widowControl/>
        <w:tabs>
          <w:tab w:val="left" w:pos="355"/>
        </w:tabs>
        <w:spacing w:before="5" w:line="360" w:lineRule="exact"/>
        <w:ind w:left="360" w:firstLine="0"/>
        <w:rPr>
          <w:rStyle w:val="FontStyle18"/>
        </w:rPr>
      </w:pPr>
      <w:r w:rsidRPr="00BC0A53">
        <w:rPr>
          <w:rStyle w:val="FontStyle18"/>
        </w:rPr>
        <w:t xml:space="preserve">C - wartość zmiany umowy </w:t>
      </w:r>
    </w:p>
    <w:p w14:paraId="281C801A" w14:textId="510B2AED"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 xml:space="preserve">strona składając wniosek o zmianę powinna przedstawić w szczególności: </w:t>
      </w:r>
    </w:p>
    <w:p w14:paraId="686B3CCF" w14:textId="5DFD9B60" w:rsidR="00BC0A53" w:rsidRPr="00BC0A53" w:rsidRDefault="00BC0A53" w:rsidP="00BC0A53">
      <w:pPr>
        <w:pStyle w:val="Style8"/>
        <w:widowControl/>
        <w:tabs>
          <w:tab w:val="left" w:pos="355"/>
        </w:tabs>
        <w:spacing w:before="5" w:line="360" w:lineRule="exact"/>
        <w:ind w:left="360" w:firstLine="0"/>
        <w:rPr>
          <w:rStyle w:val="FontStyle18"/>
        </w:rPr>
      </w:pPr>
      <w:r>
        <w:rPr>
          <w:rStyle w:val="FontStyle18"/>
        </w:rPr>
        <w:t xml:space="preserve">- </w:t>
      </w:r>
      <w:r w:rsidRPr="00BC0A53">
        <w:rPr>
          <w:rStyle w:val="FontStyle18"/>
        </w:rPr>
        <w:t xml:space="preserve">wyliczenie wnioskowanej kwoty zmiany wynagrodzenia; </w:t>
      </w:r>
    </w:p>
    <w:p w14:paraId="7508C975" w14:textId="309042F5" w:rsidR="00BC0A53" w:rsidRPr="00BC0A53" w:rsidRDefault="00BC0A53" w:rsidP="00BC0A53">
      <w:pPr>
        <w:pStyle w:val="Style8"/>
        <w:widowControl/>
        <w:tabs>
          <w:tab w:val="left" w:pos="355"/>
        </w:tabs>
        <w:spacing w:before="5" w:line="360" w:lineRule="exact"/>
        <w:ind w:left="360" w:firstLine="0"/>
        <w:rPr>
          <w:rStyle w:val="FontStyle18"/>
        </w:rPr>
      </w:pPr>
      <w:r>
        <w:rPr>
          <w:rStyle w:val="FontStyle18"/>
        </w:rPr>
        <w:t xml:space="preserve">- </w:t>
      </w:r>
      <w:r w:rsidRPr="00BC0A53">
        <w:rPr>
          <w:rStyle w:val="FontStyle18"/>
        </w:rPr>
        <w:t xml:space="preserve">dowody na to, że wliczona do wniosku wartość materiałów i innych kosztów nie obejmuje kosztów materiałów i usług zakontraktowanych lub nabytych przed okresem objętym wnioskiem; </w:t>
      </w:r>
    </w:p>
    <w:p w14:paraId="6D257BCC" w14:textId="3586E96C" w:rsidR="00BC0A53" w:rsidRPr="00BC0A53" w:rsidRDefault="00BC0A53" w:rsidP="00BC0A53">
      <w:pPr>
        <w:pStyle w:val="Style8"/>
        <w:widowControl/>
        <w:tabs>
          <w:tab w:val="left" w:pos="355"/>
        </w:tabs>
        <w:spacing w:before="5" w:line="360" w:lineRule="exact"/>
        <w:ind w:left="360" w:firstLine="0"/>
        <w:rPr>
          <w:rStyle w:val="FontStyle18"/>
        </w:rPr>
      </w:pPr>
      <w:r>
        <w:rPr>
          <w:rStyle w:val="FontStyle18"/>
        </w:rPr>
        <w:t xml:space="preserve">- </w:t>
      </w:r>
      <w:r w:rsidRPr="00BC0A53">
        <w:rPr>
          <w:rStyle w:val="FontStyle18"/>
        </w:rPr>
        <w:t xml:space="preserve">dowody na to, że wzrost kosztów materiałów lub usług miał wpływ na koszt realizacji zamówienia. </w:t>
      </w:r>
    </w:p>
    <w:p w14:paraId="520B2955" w14:textId="250022A0" w:rsidR="00BC0A53" w:rsidRPr="00BC0A53" w:rsidRDefault="00BC0A53" w:rsidP="00BC0A53">
      <w:pPr>
        <w:pStyle w:val="Style8"/>
        <w:widowControl/>
        <w:numPr>
          <w:ilvl w:val="0"/>
          <w:numId w:val="31"/>
        </w:numPr>
        <w:tabs>
          <w:tab w:val="left" w:pos="355"/>
        </w:tabs>
        <w:spacing w:before="5" w:line="360" w:lineRule="exact"/>
        <w:rPr>
          <w:rStyle w:val="FontStyle18"/>
        </w:rPr>
      </w:pPr>
      <w:r w:rsidRPr="00BC0A53">
        <w:rPr>
          <w:rStyle w:val="FontStyle18"/>
        </w:rPr>
        <w:t xml:space="preserve">łączna wartość zmian wysokości wynagrodzenia Wykonawcy, dokonanych na podstawie postanowień niniejszego ustępu nie może być wyższa niż 5% w stosunku do pierwotnej wartości umowy. </w:t>
      </w:r>
    </w:p>
    <w:p w14:paraId="113D9532" w14:textId="26A4BF39" w:rsidR="00BC0A53" w:rsidRPr="00BC0A53" w:rsidRDefault="00BC0A53" w:rsidP="00BC0A53">
      <w:pPr>
        <w:pStyle w:val="Style8"/>
        <w:widowControl/>
        <w:tabs>
          <w:tab w:val="left" w:pos="360"/>
        </w:tabs>
        <w:spacing w:before="5" w:line="360" w:lineRule="exact"/>
        <w:ind w:left="360" w:hanging="360"/>
        <w:rPr>
          <w:rStyle w:val="FontStyle18"/>
        </w:rPr>
      </w:pPr>
      <w:r w:rsidRPr="00BC0A53">
        <w:rPr>
          <w:rStyle w:val="FontStyle18"/>
          <w:b/>
          <w:bCs/>
        </w:rPr>
        <w:t>8.</w:t>
      </w:r>
      <w:r w:rsidRPr="00BC0A53">
        <w:rPr>
          <w:rStyle w:val="FontStyle18"/>
        </w:rPr>
        <w:t xml:space="preserve"> </w:t>
      </w:r>
      <w:r>
        <w:rPr>
          <w:rStyle w:val="FontStyle18"/>
        </w:rPr>
        <w:t>Z</w:t>
      </w:r>
      <w:r w:rsidRPr="00BC0A53">
        <w:rPr>
          <w:rStyle w:val="FontStyle18"/>
        </w:rPr>
        <w:t xml:space="preserve">miana wynagrodzenia w oparciu o niniejszy ustęp wymaga zgodnej woli obu stron wyrażonej aneksem do umowy, </w:t>
      </w:r>
    </w:p>
    <w:p w14:paraId="6E1FF5B0" w14:textId="6538EFE1" w:rsidR="00BC0A53" w:rsidRPr="00BC0A53" w:rsidRDefault="00BC0A53" w:rsidP="00BC0A53">
      <w:pPr>
        <w:pStyle w:val="Style8"/>
        <w:widowControl/>
        <w:tabs>
          <w:tab w:val="left" w:pos="360"/>
        </w:tabs>
        <w:spacing w:before="5" w:line="360" w:lineRule="exact"/>
        <w:ind w:left="360" w:hanging="360"/>
        <w:rPr>
          <w:rStyle w:val="FontStyle17"/>
          <w:b w:val="0"/>
          <w:bCs w:val="0"/>
        </w:rPr>
      </w:pPr>
      <w:r w:rsidRPr="00BC0A53">
        <w:rPr>
          <w:rStyle w:val="FontStyle18"/>
          <w:b/>
          <w:bCs/>
        </w:rPr>
        <w:lastRenderedPageBreak/>
        <w:t>9</w:t>
      </w:r>
      <w:r>
        <w:rPr>
          <w:rStyle w:val="FontStyle18"/>
        </w:rPr>
        <w:t>.</w:t>
      </w:r>
      <w:r w:rsidRPr="00BC0A53">
        <w:rPr>
          <w:rStyle w:val="FontStyle18"/>
        </w:rPr>
        <w:t xml:space="preserve"> Wykonawca, którego wynagrodzenie zostało zmienione zgodnie z art. 439 ust. 1-3 ustawy Prawo zamówień publicznych, zobowiązany jest do zmiany wynagrodzenia przysługującego podwykonawcy, z którym zawarł umowę, w zakresie odpowiadającym zmianom cen materiałów lub kosztów dotyczących zobowiązania podwykonawcy.</w:t>
      </w:r>
    </w:p>
    <w:p w14:paraId="5C8084F7" w14:textId="77777777" w:rsidR="00DD3B69" w:rsidRDefault="00DD3B69" w:rsidP="00DD3B69">
      <w:pPr>
        <w:pStyle w:val="Style10"/>
        <w:widowControl/>
        <w:spacing w:line="360" w:lineRule="exact"/>
        <w:ind w:right="24"/>
        <w:jc w:val="center"/>
        <w:rPr>
          <w:rStyle w:val="FontStyle17"/>
        </w:rPr>
      </w:pPr>
      <w:r>
        <w:rPr>
          <w:rStyle w:val="FontStyle17"/>
        </w:rPr>
        <w:t>§ 6</w:t>
      </w:r>
    </w:p>
    <w:p w14:paraId="4979D205" w14:textId="77777777" w:rsidR="00DD3B69" w:rsidRDefault="00DD3B69" w:rsidP="00DD3B69">
      <w:pPr>
        <w:pStyle w:val="Style8"/>
        <w:widowControl/>
        <w:numPr>
          <w:ilvl w:val="0"/>
          <w:numId w:val="18"/>
        </w:numPr>
        <w:tabs>
          <w:tab w:val="left" w:pos="350"/>
        </w:tabs>
        <w:spacing w:before="5" w:line="360" w:lineRule="exact"/>
        <w:ind w:firstLine="0"/>
        <w:jc w:val="left"/>
        <w:rPr>
          <w:rStyle w:val="FontStyle17"/>
        </w:rPr>
      </w:pPr>
      <w:r>
        <w:rPr>
          <w:rStyle w:val="FontStyle18"/>
        </w:rPr>
        <w:t>Wykonawca nie może:</w:t>
      </w:r>
    </w:p>
    <w:p w14:paraId="617ADEEF" w14:textId="77777777" w:rsidR="00DD3B69" w:rsidRDefault="00DD3B69" w:rsidP="00DD3B69">
      <w:pPr>
        <w:widowControl/>
        <w:rPr>
          <w:sz w:val="2"/>
          <w:szCs w:val="2"/>
        </w:rPr>
      </w:pPr>
    </w:p>
    <w:p w14:paraId="41C75DDA" w14:textId="77777777" w:rsidR="00DD3B69" w:rsidRDefault="00DD3B69" w:rsidP="00DD3B69">
      <w:pPr>
        <w:pStyle w:val="Style8"/>
        <w:widowControl/>
        <w:numPr>
          <w:ilvl w:val="0"/>
          <w:numId w:val="19"/>
        </w:numPr>
        <w:tabs>
          <w:tab w:val="left" w:pos="787"/>
        </w:tabs>
        <w:spacing w:before="5" w:line="360" w:lineRule="exact"/>
        <w:ind w:left="787" w:hanging="360"/>
        <w:rPr>
          <w:rStyle w:val="FontStyle17"/>
        </w:rPr>
      </w:pPr>
      <w:r>
        <w:rPr>
          <w:rStyle w:val="FontStyle18"/>
        </w:rPr>
        <w:t>Zbyć osobie trzeciej długów Zamawiającego bez jego pisemnej zgody, pod rygorem rozwiązania umowy ze skutkiem natychmiastowym, zgody takiej Zamawiający nie może bezpodstawnie odmówić;</w:t>
      </w:r>
    </w:p>
    <w:p w14:paraId="186844AC" w14:textId="77777777" w:rsidR="00DD3B69" w:rsidRDefault="00DD3B69" w:rsidP="00DD3B69">
      <w:pPr>
        <w:pStyle w:val="Style8"/>
        <w:widowControl/>
        <w:numPr>
          <w:ilvl w:val="0"/>
          <w:numId w:val="19"/>
        </w:numPr>
        <w:tabs>
          <w:tab w:val="left" w:pos="787"/>
        </w:tabs>
        <w:spacing w:line="360" w:lineRule="exact"/>
        <w:ind w:left="787" w:hanging="360"/>
        <w:rPr>
          <w:rStyle w:val="FontStyle17"/>
        </w:rPr>
      </w:pPr>
      <w:r>
        <w:rPr>
          <w:rStyle w:val="FontStyle18"/>
        </w:rPr>
        <w:t>Powierzyć innemu podmiotowi, wykonania zobowiązań wynikających z niniejszej umowy bez zgody Zamawiającego pod rygorem rozwiązania umowy ze skutkiem natychmiastowym, za wyjątkiem ustaleń zawartych w § 6 ust. 2.</w:t>
      </w:r>
    </w:p>
    <w:p w14:paraId="3F508AD9" w14:textId="77777777" w:rsidR="00075EA0" w:rsidRPr="00075EA0" w:rsidRDefault="00691703" w:rsidP="00075EA0">
      <w:pPr>
        <w:pStyle w:val="Style8"/>
        <w:widowControl/>
        <w:numPr>
          <w:ilvl w:val="0"/>
          <w:numId w:val="20"/>
        </w:numPr>
        <w:tabs>
          <w:tab w:val="left" w:pos="350"/>
        </w:tabs>
        <w:spacing w:line="360" w:lineRule="exact"/>
        <w:ind w:left="350" w:hanging="350"/>
        <w:rPr>
          <w:rStyle w:val="FontStyle18"/>
          <w:b/>
          <w:bCs/>
        </w:rPr>
      </w:pPr>
      <w:r>
        <w:rPr>
          <w:rStyle w:val="FontStyle18"/>
        </w:rPr>
        <w:t>W razie krótkotrwałej niemożliwości zrealizowania zamówienia przez Wykonawcę z przyczyn od niego niezależnych, może on powierzyć innemu podmiotowi realizację odpowiedniej części zamówienia po uzyskaniu pisemnej zgody Zamawiającego. Ewentualne koszty związane z zaistniałą sytuacją w</w:t>
      </w:r>
      <w:r w:rsidR="0035638C">
        <w:rPr>
          <w:rStyle w:val="FontStyle18"/>
        </w:rPr>
        <w:t xml:space="preserve"> szczególności różnicą ceny pokryje Wykonawca.</w:t>
      </w:r>
    </w:p>
    <w:p w14:paraId="6E55A06D" w14:textId="7849B924" w:rsidR="00691703" w:rsidRDefault="001B169E" w:rsidP="00075EA0">
      <w:pPr>
        <w:pStyle w:val="Style8"/>
        <w:widowControl/>
        <w:tabs>
          <w:tab w:val="left" w:pos="350"/>
        </w:tabs>
        <w:spacing w:line="360" w:lineRule="exact"/>
        <w:ind w:left="350" w:firstLine="0"/>
        <w:jc w:val="center"/>
        <w:rPr>
          <w:rStyle w:val="FontStyle17"/>
        </w:rPr>
      </w:pPr>
      <w:r>
        <w:rPr>
          <w:rStyle w:val="FontStyle17"/>
        </w:rPr>
        <w:t>§ 7</w:t>
      </w:r>
    </w:p>
    <w:p w14:paraId="65F879EB" w14:textId="77777777" w:rsidR="00691703" w:rsidRDefault="00691703" w:rsidP="00691703">
      <w:pPr>
        <w:pStyle w:val="Style8"/>
        <w:widowControl/>
        <w:numPr>
          <w:ilvl w:val="0"/>
          <w:numId w:val="21"/>
        </w:numPr>
        <w:tabs>
          <w:tab w:val="left" w:pos="355"/>
        </w:tabs>
        <w:spacing w:before="14" w:line="360" w:lineRule="exact"/>
        <w:ind w:left="355" w:right="14"/>
        <w:rPr>
          <w:rStyle w:val="FontStyle17"/>
        </w:rPr>
      </w:pPr>
      <w:r>
        <w:rPr>
          <w:rStyle w:val="FontStyle18"/>
        </w:rPr>
        <w:t>Umowa może zostać rozwiązana przez Zamawiającego na 14 dni naprzód w następujących przypadkach:</w:t>
      </w:r>
    </w:p>
    <w:p w14:paraId="086A242F" w14:textId="77777777" w:rsidR="00691703" w:rsidRDefault="00691703" w:rsidP="00691703">
      <w:pPr>
        <w:widowControl/>
        <w:rPr>
          <w:sz w:val="2"/>
          <w:szCs w:val="2"/>
        </w:rPr>
      </w:pPr>
    </w:p>
    <w:p w14:paraId="6AFAE38E" w14:textId="77777777" w:rsidR="00691703" w:rsidRDefault="00691703" w:rsidP="00691703">
      <w:pPr>
        <w:pStyle w:val="Style8"/>
        <w:widowControl/>
        <w:numPr>
          <w:ilvl w:val="0"/>
          <w:numId w:val="22"/>
        </w:numPr>
        <w:tabs>
          <w:tab w:val="left" w:pos="778"/>
        </w:tabs>
        <w:spacing w:before="10" w:line="360" w:lineRule="exact"/>
        <w:ind w:left="778"/>
        <w:rPr>
          <w:rStyle w:val="FontStyle17"/>
        </w:rPr>
      </w:pPr>
      <w:r>
        <w:rPr>
          <w:rStyle w:val="FontStyle18"/>
        </w:rPr>
        <w:t>Jeżeli z winy Wykonawcy nie zostanie dostarczona jakakolwiek z części</w:t>
      </w:r>
      <w:r w:rsidR="00BF749D">
        <w:rPr>
          <w:rStyle w:val="FontStyle18"/>
        </w:rPr>
        <w:t xml:space="preserve"> zamówionego towaru w terminie 2</w:t>
      </w:r>
      <w:r>
        <w:rPr>
          <w:rStyle w:val="FontStyle18"/>
        </w:rPr>
        <w:t xml:space="preserve"> dni od daty powiadomienia o tym fakcie pisemnie przez Zamawiającego.</w:t>
      </w:r>
    </w:p>
    <w:p w14:paraId="35F8BF8A" w14:textId="77777777" w:rsidR="00691703" w:rsidRDefault="00691703" w:rsidP="00691703">
      <w:pPr>
        <w:pStyle w:val="Style8"/>
        <w:widowControl/>
        <w:numPr>
          <w:ilvl w:val="0"/>
          <w:numId w:val="22"/>
        </w:numPr>
        <w:tabs>
          <w:tab w:val="left" w:pos="778"/>
        </w:tabs>
        <w:spacing w:line="360" w:lineRule="exact"/>
        <w:ind w:left="778"/>
        <w:rPr>
          <w:rStyle w:val="FontStyle17"/>
        </w:rPr>
      </w:pPr>
      <w:r>
        <w:rPr>
          <w:rStyle w:val="FontStyle18"/>
        </w:rPr>
        <w:t>Jeżeli z winy Wykonawcy zostanie dostarczony towar w jakiejkolwiek części inny niż wynikający z zamówienia, a który nie został zaakceptowany przez Zamawiającego i nie dostarczy</w:t>
      </w:r>
      <w:r w:rsidR="00BF749D">
        <w:rPr>
          <w:rStyle w:val="FontStyle18"/>
        </w:rPr>
        <w:t>ł właściwego towaru w terminie 2</w:t>
      </w:r>
      <w:r>
        <w:rPr>
          <w:rStyle w:val="FontStyle18"/>
        </w:rPr>
        <w:t xml:space="preserve"> dni od daty powiadomienia o tym fakcie pisemnie przez Zamawiającego.</w:t>
      </w:r>
    </w:p>
    <w:p w14:paraId="22D8DBD7" w14:textId="77777777" w:rsidR="00691703" w:rsidRDefault="00691703" w:rsidP="00691703">
      <w:pPr>
        <w:pStyle w:val="Style8"/>
        <w:widowControl/>
        <w:numPr>
          <w:ilvl w:val="0"/>
          <w:numId w:val="22"/>
        </w:numPr>
        <w:tabs>
          <w:tab w:val="left" w:pos="778"/>
        </w:tabs>
        <w:spacing w:before="5" w:line="360" w:lineRule="exact"/>
        <w:ind w:left="778"/>
        <w:rPr>
          <w:rStyle w:val="FontStyle17"/>
        </w:rPr>
      </w:pPr>
      <w:r>
        <w:rPr>
          <w:rStyle w:val="FontStyle18"/>
        </w:rPr>
        <w:t xml:space="preserve">Jeżeli z winy Wykonawcy </w:t>
      </w:r>
      <w:r w:rsidR="00B71056">
        <w:rPr>
          <w:rStyle w:val="FontStyle18"/>
        </w:rPr>
        <w:t xml:space="preserve">zostanie dostarczony towar złej </w:t>
      </w:r>
      <w:r>
        <w:rPr>
          <w:rStyle w:val="FontStyle18"/>
        </w:rPr>
        <w:t xml:space="preserve">jakości (według norm obowiązujących dla danego typu produktu) i nie zostanie </w:t>
      </w:r>
      <w:r w:rsidR="00BF749D">
        <w:rPr>
          <w:rStyle w:val="FontStyle18"/>
        </w:rPr>
        <w:t>wymieniony na dobry w terminie 2</w:t>
      </w:r>
      <w:r>
        <w:rPr>
          <w:rStyle w:val="FontStyle18"/>
        </w:rPr>
        <w:t xml:space="preserve"> dni od daty powiadomienia o tym fakcie pisemnie przez Zamawiającego.</w:t>
      </w:r>
    </w:p>
    <w:p w14:paraId="74767E40" w14:textId="77777777" w:rsidR="00691703" w:rsidRDefault="00691703" w:rsidP="00691703">
      <w:pPr>
        <w:pStyle w:val="Style8"/>
        <w:widowControl/>
        <w:numPr>
          <w:ilvl w:val="0"/>
          <w:numId w:val="23"/>
        </w:numPr>
        <w:tabs>
          <w:tab w:val="left" w:pos="355"/>
        </w:tabs>
        <w:spacing w:before="10" w:line="360" w:lineRule="exact"/>
        <w:ind w:left="355"/>
        <w:rPr>
          <w:rStyle w:val="FontStyle17"/>
        </w:rPr>
      </w:pPr>
      <w:r>
        <w:rPr>
          <w:rStyle w:val="FontStyle18"/>
        </w:rPr>
        <w:t>W przypadku nie dopełnienia obowiązków wynikających z w § 7 ust. 1 pkt a, b, c Zamawiający niezwłocznie poinformuje pisemnie Wykonawcę o udokumentowanych nieprawidłowościach i podstawie do rozwiązania umowy.</w:t>
      </w:r>
    </w:p>
    <w:p w14:paraId="00D65178" w14:textId="72033BF0" w:rsidR="00691703" w:rsidRPr="00075EA0" w:rsidRDefault="00691703" w:rsidP="00691703">
      <w:pPr>
        <w:pStyle w:val="Style8"/>
        <w:widowControl/>
        <w:numPr>
          <w:ilvl w:val="0"/>
          <w:numId w:val="23"/>
        </w:numPr>
        <w:tabs>
          <w:tab w:val="left" w:pos="355"/>
        </w:tabs>
        <w:spacing w:before="5" w:line="360" w:lineRule="exact"/>
        <w:ind w:left="355"/>
        <w:rPr>
          <w:rStyle w:val="FontStyle18"/>
          <w:b/>
          <w:bCs/>
        </w:rPr>
      </w:pPr>
      <w:r>
        <w:rPr>
          <w:rStyle w:val="FontStyle18"/>
        </w:rPr>
        <w:t>Wykonawca może odnieść się na piśmie do zarzutów Zamawiającego, o których mowa w § 7 ust. 2 ciągu 7 dni od daty otrzymania niniejszego pisma. Brak odpowiedzi w ciągu 7 dni ze strony Wykonawcy będzie stanowić podstawę do rozwiązania umowy w terminie 14 dni ze wszystkimi jej skutkami prawnymi dla Wykonawcy.</w:t>
      </w:r>
    </w:p>
    <w:p w14:paraId="011F4A25" w14:textId="36605287" w:rsidR="00075EA0" w:rsidRDefault="00075EA0" w:rsidP="00075EA0">
      <w:pPr>
        <w:pStyle w:val="Style8"/>
        <w:widowControl/>
        <w:tabs>
          <w:tab w:val="left" w:pos="355"/>
        </w:tabs>
        <w:spacing w:before="5" w:line="360" w:lineRule="exact"/>
        <w:ind w:left="355" w:firstLine="0"/>
        <w:rPr>
          <w:rStyle w:val="FontStyle18"/>
        </w:rPr>
      </w:pPr>
    </w:p>
    <w:p w14:paraId="284AC7CF" w14:textId="77777777" w:rsidR="00075EA0" w:rsidRDefault="00075EA0" w:rsidP="00075EA0">
      <w:pPr>
        <w:pStyle w:val="Style8"/>
        <w:widowControl/>
        <w:tabs>
          <w:tab w:val="left" w:pos="355"/>
        </w:tabs>
        <w:spacing w:before="5" w:line="360" w:lineRule="exact"/>
        <w:ind w:left="355" w:firstLine="0"/>
        <w:rPr>
          <w:rStyle w:val="FontStyle17"/>
        </w:rPr>
      </w:pPr>
    </w:p>
    <w:p w14:paraId="39001195" w14:textId="77777777" w:rsidR="00691703" w:rsidRDefault="001B169E" w:rsidP="008C0EB0">
      <w:pPr>
        <w:pStyle w:val="Style10"/>
        <w:widowControl/>
        <w:spacing w:before="139" w:line="240" w:lineRule="auto"/>
        <w:jc w:val="center"/>
        <w:rPr>
          <w:rStyle w:val="FontStyle17"/>
        </w:rPr>
      </w:pPr>
      <w:r>
        <w:rPr>
          <w:rStyle w:val="FontStyle17"/>
        </w:rPr>
        <w:lastRenderedPageBreak/>
        <w:t>§ 8</w:t>
      </w:r>
    </w:p>
    <w:p w14:paraId="52AF4251" w14:textId="77777777" w:rsidR="00691703" w:rsidRDefault="00691703" w:rsidP="00691703">
      <w:pPr>
        <w:pStyle w:val="Style8"/>
        <w:widowControl/>
        <w:numPr>
          <w:ilvl w:val="0"/>
          <w:numId w:val="24"/>
        </w:numPr>
        <w:tabs>
          <w:tab w:val="left" w:pos="350"/>
        </w:tabs>
        <w:spacing w:before="19" w:line="360" w:lineRule="exact"/>
        <w:ind w:left="350" w:hanging="350"/>
        <w:jc w:val="left"/>
        <w:rPr>
          <w:rStyle w:val="FontStyle17"/>
        </w:rPr>
      </w:pPr>
      <w:r>
        <w:rPr>
          <w:rStyle w:val="FontStyle18"/>
        </w:rPr>
        <w:t>W przypadku rozwiązania umowy jak w § 6 i § 7 Wykonawca zapłaci Zamawiającemu karę umowną w wysokości 5% wartości brutto niezrealizowanej części umowy.</w:t>
      </w:r>
    </w:p>
    <w:p w14:paraId="289003C8" w14:textId="10A33520" w:rsidR="00691703" w:rsidRPr="00736EB5" w:rsidRDefault="00691703" w:rsidP="00691703">
      <w:pPr>
        <w:pStyle w:val="Style8"/>
        <w:widowControl/>
        <w:numPr>
          <w:ilvl w:val="0"/>
          <w:numId w:val="24"/>
        </w:numPr>
        <w:tabs>
          <w:tab w:val="left" w:pos="350"/>
        </w:tabs>
        <w:spacing w:line="360" w:lineRule="exact"/>
        <w:ind w:left="350" w:hanging="350"/>
        <w:jc w:val="left"/>
        <w:rPr>
          <w:rStyle w:val="FontStyle18"/>
          <w:b/>
          <w:bCs/>
        </w:rPr>
      </w:pPr>
      <w:r>
        <w:rPr>
          <w:rStyle w:val="FontStyle18"/>
        </w:rPr>
        <w:t>Zamawiający zastrzega sobie prawo dochodzenia odszkodowania przenoszącego wartość zastrzeżonej kary umownej na zasadach ogólnych.</w:t>
      </w:r>
    </w:p>
    <w:p w14:paraId="6039B862" w14:textId="77777777" w:rsidR="00736EB5" w:rsidRDefault="00736EB5" w:rsidP="00736EB5">
      <w:pPr>
        <w:pStyle w:val="Style8"/>
        <w:widowControl/>
        <w:tabs>
          <w:tab w:val="left" w:pos="350"/>
        </w:tabs>
        <w:spacing w:line="360" w:lineRule="exact"/>
        <w:ind w:left="350" w:firstLine="0"/>
        <w:jc w:val="left"/>
        <w:rPr>
          <w:rStyle w:val="FontStyle17"/>
        </w:rPr>
      </w:pPr>
    </w:p>
    <w:p w14:paraId="37EDC7C7" w14:textId="77777777" w:rsidR="00691703" w:rsidRDefault="001B169E" w:rsidP="008C0EB0">
      <w:pPr>
        <w:pStyle w:val="Style10"/>
        <w:widowControl/>
        <w:spacing w:before="144" w:line="240" w:lineRule="auto"/>
        <w:jc w:val="center"/>
        <w:rPr>
          <w:rStyle w:val="FontStyle17"/>
        </w:rPr>
      </w:pPr>
      <w:r>
        <w:rPr>
          <w:rStyle w:val="FontStyle17"/>
        </w:rPr>
        <w:t>§ 9</w:t>
      </w:r>
    </w:p>
    <w:p w14:paraId="3DFE81CA" w14:textId="1948C12E" w:rsidR="0035638C" w:rsidRPr="00BC0A53" w:rsidRDefault="00691703" w:rsidP="00BC0A53">
      <w:pPr>
        <w:pStyle w:val="Style9"/>
        <w:widowControl/>
        <w:spacing w:line="360" w:lineRule="exact"/>
        <w:ind w:left="422"/>
        <w:rPr>
          <w:rStyle w:val="FontStyle17"/>
          <w:b w:val="0"/>
          <w:bCs w:val="0"/>
        </w:rPr>
      </w:pPr>
      <w:r>
        <w:rPr>
          <w:rStyle w:val="FontStyle18"/>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wykonanej już części umowy.</w:t>
      </w:r>
    </w:p>
    <w:p w14:paraId="67C607D5" w14:textId="77777777" w:rsidR="00691703" w:rsidRDefault="001B169E" w:rsidP="001B169E">
      <w:pPr>
        <w:pStyle w:val="Style10"/>
        <w:widowControl/>
        <w:spacing w:before="130" w:line="240" w:lineRule="auto"/>
        <w:jc w:val="center"/>
        <w:rPr>
          <w:rStyle w:val="FontStyle17"/>
        </w:rPr>
      </w:pPr>
      <w:r>
        <w:rPr>
          <w:rStyle w:val="FontStyle17"/>
        </w:rPr>
        <w:t>§ 10</w:t>
      </w:r>
    </w:p>
    <w:p w14:paraId="33277456" w14:textId="77777777" w:rsidR="00691703" w:rsidRDefault="00691703" w:rsidP="001B169E">
      <w:pPr>
        <w:pStyle w:val="Style8"/>
        <w:widowControl/>
        <w:numPr>
          <w:ilvl w:val="0"/>
          <w:numId w:val="25"/>
        </w:numPr>
        <w:tabs>
          <w:tab w:val="left" w:pos="0"/>
        </w:tabs>
        <w:spacing w:before="24" w:line="360" w:lineRule="exact"/>
        <w:ind w:hanging="66"/>
        <w:jc w:val="left"/>
        <w:rPr>
          <w:rStyle w:val="FontStyle17"/>
        </w:rPr>
      </w:pPr>
      <w:r>
        <w:rPr>
          <w:rStyle w:val="FontStyle18"/>
        </w:rPr>
        <w:t>Strony mogą wypowiedzieć umowę z zachowaniem 30 - dniowego okresu wypowiedzenia lub w każdym czasie za porozumieniem.</w:t>
      </w:r>
    </w:p>
    <w:p w14:paraId="0BA6C7AF" w14:textId="77777777" w:rsidR="00691703" w:rsidRDefault="00691703" w:rsidP="00691703">
      <w:pPr>
        <w:pStyle w:val="Style8"/>
        <w:widowControl/>
        <w:numPr>
          <w:ilvl w:val="0"/>
          <w:numId w:val="25"/>
        </w:numPr>
        <w:tabs>
          <w:tab w:val="left" w:pos="350"/>
        </w:tabs>
        <w:spacing w:before="5" w:line="360" w:lineRule="exact"/>
        <w:ind w:left="350" w:hanging="350"/>
        <w:jc w:val="left"/>
        <w:rPr>
          <w:rStyle w:val="FontStyle17"/>
        </w:rPr>
      </w:pPr>
      <w:r>
        <w:rPr>
          <w:rStyle w:val="FontStyle18"/>
        </w:rPr>
        <w:t>Zamawiający ma prawo odstąpić od umowy ze skutkiem natychmiastowym i bez skutków prawnych dla Zamawiającego w przypadku:</w:t>
      </w:r>
    </w:p>
    <w:p w14:paraId="18474025" w14:textId="77777777" w:rsidR="00691703" w:rsidRDefault="00691703" w:rsidP="00691703">
      <w:pPr>
        <w:widowControl/>
        <w:rPr>
          <w:sz w:val="2"/>
          <w:szCs w:val="2"/>
        </w:rPr>
      </w:pPr>
    </w:p>
    <w:p w14:paraId="00748E6E" w14:textId="77777777" w:rsidR="00691703" w:rsidRDefault="00691703" w:rsidP="00691703">
      <w:pPr>
        <w:pStyle w:val="Style11"/>
        <w:widowControl/>
        <w:numPr>
          <w:ilvl w:val="0"/>
          <w:numId w:val="26"/>
        </w:numPr>
        <w:tabs>
          <w:tab w:val="left" w:pos="922"/>
        </w:tabs>
        <w:spacing w:before="5" w:line="360" w:lineRule="exact"/>
        <w:ind w:left="566"/>
        <w:rPr>
          <w:rStyle w:val="FontStyle17"/>
        </w:rPr>
      </w:pPr>
      <w:r>
        <w:rPr>
          <w:rStyle w:val="FontStyle18"/>
        </w:rPr>
        <w:t>wszczęcia postępowania o ogłoszenie upadłości lub likwidacyjnego wobec Wykonawcy,</w:t>
      </w:r>
    </w:p>
    <w:p w14:paraId="1288D447" w14:textId="77777777" w:rsidR="00691703" w:rsidRDefault="00691703" w:rsidP="00691703">
      <w:pPr>
        <w:pStyle w:val="Style11"/>
        <w:widowControl/>
        <w:numPr>
          <w:ilvl w:val="0"/>
          <w:numId w:val="26"/>
        </w:numPr>
        <w:tabs>
          <w:tab w:val="left" w:pos="922"/>
        </w:tabs>
        <w:spacing w:before="5" w:line="360" w:lineRule="exact"/>
        <w:ind w:left="566"/>
        <w:rPr>
          <w:rStyle w:val="FontStyle17"/>
        </w:rPr>
      </w:pPr>
      <w:r>
        <w:rPr>
          <w:rStyle w:val="FontStyle18"/>
        </w:rPr>
        <w:t>zajęcia majątku Wykonawcy,</w:t>
      </w:r>
    </w:p>
    <w:p w14:paraId="264451C2" w14:textId="77777777" w:rsidR="00B71056" w:rsidRDefault="00B71056" w:rsidP="00B71056">
      <w:pPr>
        <w:pStyle w:val="Style7"/>
        <w:widowControl/>
        <w:spacing w:line="360" w:lineRule="exact"/>
        <w:ind w:left="941" w:hanging="370"/>
        <w:rPr>
          <w:rStyle w:val="FontStyle18"/>
        </w:rPr>
      </w:pPr>
      <w:r>
        <w:rPr>
          <w:rStyle w:val="FontStyle17"/>
        </w:rPr>
        <w:t xml:space="preserve">c) </w:t>
      </w:r>
      <w:r>
        <w:rPr>
          <w:rStyle w:val="FontStyle18"/>
        </w:rPr>
        <w:t>gdy Wykonawca nie rozpoczął realizacji przedmiotu umowy bez uzasadnionych przyczyn, albo nie kontynuuje jej pomimo wezwania Zamawiającego złożonego na piśmie,</w:t>
      </w:r>
    </w:p>
    <w:p w14:paraId="260133AB" w14:textId="77777777" w:rsidR="00B71056" w:rsidRDefault="001B169E" w:rsidP="00B71056">
      <w:pPr>
        <w:pStyle w:val="Style10"/>
        <w:widowControl/>
        <w:spacing w:before="139" w:line="240" w:lineRule="auto"/>
        <w:ind w:right="10"/>
        <w:jc w:val="center"/>
        <w:rPr>
          <w:rStyle w:val="FontStyle17"/>
        </w:rPr>
      </w:pPr>
      <w:r>
        <w:rPr>
          <w:rStyle w:val="FontStyle17"/>
        </w:rPr>
        <w:t>§ 11</w:t>
      </w:r>
    </w:p>
    <w:p w14:paraId="1727DB16" w14:textId="77777777" w:rsidR="00B71056" w:rsidRDefault="00B71056" w:rsidP="00B71056">
      <w:pPr>
        <w:pStyle w:val="Style7"/>
        <w:widowControl/>
        <w:tabs>
          <w:tab w:val="left" w:leader="dot" w:pos="8342"/>
          <w:tab w:val="left" w:pos="8482"/>
          <w:tab w:val="left" w:leader="dot" w:pos="10742"/>
        </w:tabs>
        <w:spacing w:line="360" w:lineRule="exact"/>
        <w:ind w:left="437" w:firstLine="0"/>
        <w:rPr>
          <w:rStyle w:val="FontStyle18"/>
        </w:rPr>
      </w:pPr>
      <w:r>
        <w:rPr>
          <w:rStyle w:val="FontStyle18"/>
        </w:rPr>
        <w:t>Umowa niniejsza zostaje zawarta na okres</w:t>
      </w:r>
      <w:r w:rsidR="0035638C">
        <w:rPr>
          <w:rStyle w:val="FontStyle18"/>
        </w:rPr>
        <w:t xml:space="preserve"> 12 miesięcy tj. od dnia podpisania umowy.</w:t>
      </w:r>
    </w:p>
    <w:p w14:paraId="6F0CA069" w14:textId="77777777" w:rsidR="00EF71B7" w:rsidRDefault="00EF71B7" w:rsidP="00B71056">
      <w:pPr>
        <w:pStyle w:val="Style10"/>
        <w:widowControl/>
        <w:spacing w:before="5" w:line="360" w:lineRule="exact"/>
        <w:ind w:right="10"/>
        <w:jc w:val="center"/>
        <w:rPr>
          <w:rStyle w:val="FontStyle17"/>
        </w:rPr>
      </w:pPr>
    </w:p>
    <w:p w14:paraId="5272D44B" w14:textId="77777777" w:rsidR="00B71056" w:rsidRDefault="001B169E" w:rsidP="00B71056">
      <w:pPr>
        <w:pStyle w:val="Style10"/>
        <w:widowControl/>
        <w:spacing w:before="5" w:line="360" w:lineRule="exact"/>
        <w:ind w:right="10"/>
        <w:jc w:val="center"/>
        <w:rPr>
          <w:rStyle w:val="FontStyle17"/>
        </w:rPr>
      </w:pPr>
      <w:r>
        <w:rPr>
          <w:rStyle w:val="FontStyle17"/>
        </w:rPr>
        <w:t>§ 12</w:t>
      </w:r>
    </w:p>
    <w:p w14:paraId="1A4711F2" w14:textId="77777777" w:rsidR="00B71056" w:rsidRDefault="00B71056" w:rsidP="00B71056">
      <w:pPr>
        <w:pStyle w:val="Style8"/>
        <w:widowControl/>
        <w:numPr>
          <w:ilvl w:val="0"/>
          <w:numId w:val="27"/>
        </w:numPr>
        <w:tabs>
          <w:tab w:val="left" w:pos="350"/>
        </w:tabs>
        <w:spacing w:line="360" w:lineRule="exact"/>
        <w:ind w:firstLine="0"/>
        <w:jc w:val="left"/>
        <w:rPr>
          <w:rStyle w:val="FontStyle17"/>
        </w:rPr>
      </w:pPr>
      <w:r>
        <w:rPr>
          <w:rStyle w:val="FontStyle18"/>
        </w:rPr>
        <w:t>Zmiana postanowień niniejszej umowy wymaga formy pisemnej pod rygorem nieważności.</w:t>
      </w:r>
    </w:p>
    <w:p w14:paraId="33883C71" w14:textId="77777777" w:rsidR="00B71056" w:rsidRDefault="00B71056" w:rsidP="00B71056">
      <w:pPr>
        <w:pStyle w:val="Style8"/>
        <w:widowControl/>
        <w:numPr>
          <w:ilvl w:val="0"/>
          <w:numId w:val="27"/>
        </w:numPr>
        <w:tabs>
          <w:tab w:val="left" w:pos="350"/>
        </w:tabs>
        <w:spacing w:before="5" w:line="360" w:lineRule="exact"/>
        <w:ind w:left="350" w:hanging="350"/>
        <w:rPr>
          <w:rStyle w:val="FontStyle17"/>
        </w:rPr>
      </w:pPr>
      <w:r>
        <w:rPr>
          <w:rStyle w:val="FontStyle18"/>
        </w:rPr>
        <w:t>Niedopuszczalne są takie zmiany postanowień zawartej umowy oraz wprowadzenie do niej nowych postanowień,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0C83987D" w14:textId="77777777" w:rsidR="00B71056" w:rsidRDefault="001B169E" w:rsidP="00B71056">
      <w:pPr>
        <w:pStyle w:val="Style10"/>
        <w:widowControl/>
        <w:spacing w:before="5" w:line="360" w:lineRule="exact"/>
        <w:ind w:right="10"/>
        <w:jc w:val="center"/>
        <w:rPr>
          <w:rStyle w:val="FontStyle17"/>
        </w:rPr>
      </w:pPr>
      <w:r>
        <w:rPr>
          <w:rStyle w:val="FontStyle17"/>
        </w:rPr>
        <w:t>§ 13</w:t>
      </w:r>
    </w:p>
    <w:p w14:paraId="2F7DBA4B" w14:textId="77777777" w:rsidR="00B71056" w:rsidRDefault="00B71056" w:rsidP="00B71056">
      <w:pPr>
        <w:pStyle w:val="Style9"/>
        <w:widowControl/>
        <w:spacing w:before="5" w:line="360" w:lineRule="exact"/>
        <w:rPr>
          <w:rStyle w:val="FontStyle18"/>
        </w:rPr>
      </w:pPr>
      <w:r>
        <w:rPr>
          <w:rStyle w:val="FontStyle18"/>
        </w:rPr>
        <w:t>W sprawach nieuregulowanych niniejszą umową mają zastosowanie przepisy Ustawy- Prawo Zamówień Publicznych i Kodeksu Cywilnego.</w:t>
      </w:r>
    </w:p>
    <w:p w14:paraId="0560A2A5" w14:textId="77777777" w:rsidR="00B71056" w:rsidRDefault="001B169E" w:rsidP="00B71056">
      <w:pPr>
        <w:pStyle w:val="Style10"/>
        <w:widowControl/>
        <w:spacing w:line="360" w:lineRule="exact"/>
        <w:ind w:right="10"/>
        <w:jc w:val="center"/>
        <w:rPr>
          <w:rStyle w:val="FontStyle17"/>
        </w:rPr>
      </w:pPr>
      <w:r>
        <w:rPr>
          <w:rStyle w:val="FontStyle17"/>
        </w:rPr>
        <w:t>§ 14</w:t>
      </w:r>
    </w:p>
    <w:p w14:paraId="674C4DC9" w14:textId="6C0CD64E" w:rsidR="00B71056" w:rsidRDefault="00B71056" w:rsidP="00B71056">
      <w:pPr>
        <w:pStyle w:val="Style9"/>
        <w:widowControl/>
        <w:spacing w:before="5" w:line="360" w:lineRule="exact"/>
        <w:rPr>
          <w:rStyle w:val="FontStyle18"/>
        </w:rPr>
      </w:pPr>
      <w:r>
        <w:rPr>
          <w:rStyle w:val="FontStyle18"/>
        </w:rPr>
        <w:t>W razie wszelkich sporów wynikłych z realizacji niniejszej umowy Strony poddają się pod orzecznictwo Sądu właściwego dla siedziby Zamawiającego.</w:t>
      </w:r>
    </w:p>
    <w:p w14:paraId="43865CB5" w14:textId="77777777" w:rsidR="00075EA0" w:rsidRDefault="00075EA0" w:rsidP="00B71056">
      <w:pPr>
        <w:pStyle w:val="Style9"/>
        <w:widowControl/>
        <w:spacing w:before="5" w:line="360" w:lineRule="exact"/>
        <w:rPr>
          <w:rStyle w:val="FontStyle18"/>
        </w:rPr>
      </w:pPr>
    </w:p>
    <w:p w14:paraId="7550FA8C" w14:textId="77777777" w:rsidR="00B71056" w:rsidRDefault="001B169E" w:rsidP="00B71056">
      <w:pPr>
        <w:pStyle w:val="Style10"/>
        <w:widowControl/>
        <w:spacing w:before="5" w:line="360" w:lineRule="exact"/>
        <w:ind w:right="10"/>
        <w:jc w:val="center"/>
        <w:rPr>
          <w:rStyle w:val="FontStyle17"/>
        </w:rPr>
      </w:pPr>
      <w:r>
        <w:rPr>
          <w:rStyle w:val="FontStyle17"/>
        </w:rPr>
        <w:lastRenderedPageBreak/>
        <w:t>§ 15</w:t>
      </w:r>
    </w:p>
    <w:p w14:paraId="3EA8C798" w14:textId="77777777" w:rsidR="00B71056" w:rsidRDefault="0035638C" w:rsidP="00B71056">
      <w:pPr>
        <w:pStyle w:val="Style9"/>
        <w:widowControl/>
        <w:spacing w:line="360" w:lineRule="exact"/>
        <w:jc w:val="left"/>
        <w:rPr>
          <w:rStyle w:val="FontStyle18"/>
        </w:rPr>
      </w:pPr>
      <w:r>
        <w:rPr>
          <w:rStyle w:val="FontStyle18"/>
        </w:rPr>
        <w:t xml:space="preserve">Umowę sporządzono w trzech </w:t>
      </w:r>
      <w:r w:rsidR="00B71056">
        <w:rPr>
          <w:rStyle w:val="FontStyle18"/>
        </w:rPr>
        <w:t>jednobrzmiących egzemplarzac</w:t>
      </w:r>
      <w:r>
        <w:rPr>
          <w:rStyle w:val="FontStyle18"/>
        </w:rPr>
        <w:t>h.</w:t>
      </w:r>
    </w:p>
    <w:p w14:paraId="6BFDDA13" w14:textId="77777777" w:rsidR="00B71056" w:rsidRDefault="00B71056" w:rsidP="00B71056">
      <w:pPr>
        <w:pStyle w:val="Style9"/>
        <w:widowControl/>
        <w:spacing w:line="240" w:lineRule="exact"/>
        <w:jc w:val="left"/>
        <w:rPr>
          <w:sz w:val="20"/>
          <w:szCs w:val="20"/>
        </w:rPr>
      </w:pPr>
    </w:p>
    <w:p w14:paraId="04A3EC2A" w14:textId="77777777" w:rsidR="00B71056" w:rsidRDefault="00B71056" w:rsidP="00B71056">
      <w:pPr>
        <w:pStyle w:val="Style9"/>
        <w:widowControl/>
        <w:spacing w:before="125" w:line="365" w:lineRule="exact"/>
        <w:jc w:val="left"/>
        <w:rPr>
          <w:rStyle w:val="FontStyle18"/>
        </w:rPr>
      </w:pPr>
      <w:r>
        <w:rPr>
          <w:rStyle w:val="FontStyle18"/>
        </w:rPr>
        <w:t>Załączniki:</w:t>
      </w:r>
    </w:p>
    <w:p w14:paraId="1FA7B20B" w14:textId="218A1795" w:rsidR="0035638C" w:rsidRDefault="00BF749D" w:rsidP="0035638C">
      <w:pPr>
        <w:pStyle w:val="Style11"/>
        <w:widowControl/>
        <w:numPr>
          <w:ilvl w:val="0"/>
          <w:numId w:val="28"/>
        </w:numPr>
        <w:tabs>
          <w:tab w:val="left" w:pos="715"/>
        </w:tabs>
        <w:spacing w:line="365" w:lineRule="exact"/>
        <w:ind w:left="370"/>
        <w:rPr>
          <w:rStyle w:val="FontStyle17"/>
        </w:rPr>
      </w:pPr>
      <w:r>
        <w:rPr>
          <w:rStyle w:val="FontStyle18"/>
        </w:rPr>
        <w:t>Formularz ofertowy</w:t>
      </w:r>
      <w:r w:rsidR="00622C7D">
        <w:rPr>
          <w:rStyle w:val="FontStyle18"/>
        </w:rPr>
        <w:t xml:space="preserve"> i </w:t>
      </w:r>
      <w:r w:rsidR="00057DF2">
        <w:rPr>
          <w:rStyle w:val="FontStyle18"/>
        </w:rPr>
        <w:t>asortymentowo-</w:t>
      </w:r>
      <w:r w:rsidR="00622C7D">
        <w:rPr>
          <w:rStyle w:val="FontStyle18"/>
        </w:rPr>
        <w:t xml:space="preserve">cenowy </w:t>
      </w:r>
      <w:r>
        <w:rPr>
          <w:rStyle w:val="FontStyle18"/>
        </w:rPr>
        <w:t xml:space="preserve"> </w:t>
      </w:r>
      <w:r w:rsidR="0035638C">
        <w:rPr>
          <w:rStyle w:val="FontStyle18"/>
        </w:rPr>
        <w:t>przedmiotu zamówienia.</w:t>
      </w:r>
    </w:p>
    <w:p w14:paraId="38B669D4" w14:textId="77777777" w:rsidR="00B71056" w:rsidRDefault="00B71056" w:rsidP="00B71056">
      <w:pPr>
        <w:pStyle w:val="Style10"/>
        <w:widowControl/>
        <w:spacing w:line="240" w:lineRule="exact"/>
        <w:jc w:val="center"/>
        <w:rPr>
          <w:sz w:val="20"/>
          <w:szCs w:val="20"/>
        </w:rPr>
      </w:pPr>
    </w:p>
    <w:p w14:paraId="4906AF40" w14:textId="77777777" w:rsidR="00B71056" w:rsidRDefault="00B71056" w:rsidP="00B71056">
      <w:pPr>
        <w:pStyle w:val="Style10"/>
        <w:widowControl/>
        <w:spacing w:line="240" w:lineRule="exact"/>
        <w:jc w:val="center"/>
        <w:rPr>
          <w:sz w:val="20"/>
          <w:szCs w:val="20"/>
        </w:rPr>
      </w:pPr>
    </w:p>
    <w:p w14:paraId="207DFDCC" w14:textId="1FD23319" w:rsidR="00691703" w:rsidRDefault="00B71056" w:rsidP="001C1E49">
      <w:pPr>
        <w:pStyle w:val="Style10"/>
        <w:widowControl/>
        <w:spacing w:before="5" w:line="240" w:lineRule="auto"/>
        <w:rPr>
          <w:rStyle w:val="FontStyle17"/>
        </w:rPr>
      </w:pPr>
      <w:r>
        <w:rPr>
          <w:rStyle w:val="FontStyle17"/>
        </w:rPr>
        <w:t xml:space="preserve">ZAMAWIAJĄCY                                                                             </w:t>
      </w:r>
      <w:r w:rsidR="000C69AC">
        <w:rPr>
          <w:rStyle w:val="FontStyle17"/>
        </w:rPr>
        <w:t xml:space="preserve">                       WYKONAWC</w:t>
      </w:r>
      <w:r w:rsidR="006750D8">
        <w:rPr>
          <w:rStyle w:val="FontStyle17"/>
        </w:rPr>
        <w:t>Y</w:t>
      </w:r>
    </w:p>
    <w:p w14:paraId="5DFEFAFB" w14:textId="7AC34289" w:rsidR="00154C82" w:rsidRDefault="00154C82" w:rsidP="001C1E49">
      <w:pPr>
        <w:pStyle w:val="Style10"/>
        <w:widowControl/>
        <w:spacing w:before="5" w:line="240" w:lineRule="auto"/>
        <w:rPr>
          <w:rStyle w:val="FontStyle17"/>
        </w:rPr>
      </w:pPr>
    </w:p>
    <w:p w14:paraId="1C7E42E5" w14:textId="77777777" w:rsidR="0084663C" w:rsidRDefault="0084663C" w:rsidP="00057DF2">
      <w:pPr>
        <w:pStyle w:val="Style7"/>
        <w:widowControl/>
        <w:spacing w:line="360" w:lineRule="exact"/>
        <w:ind w:firstLine="0"/>
      </w:pPr>
    </w:p>
    <w:sectPr w:rsidR="0084663C" w:rsidSect="008D7F75">
      <w:footerReference w:type="default" r:id="rId9"/>
      <w:pgSz w:w="11905" w:h="16837"/>
      <w:pgMar w:top="1417" w:right="1417" w:bottom="1417" w:left="1417" w:header="708" w:footer="708"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FDC1" w14:textId="77777777" w:rsidR="006021BB" w:rsidRDefault="006021BB" w:rsidP="001C23BD">
      <w:r>
        <w:separator/>
      </w:r>
    </w:p>
  </w:endnote>
  <w:endnote w:type="continuationSeparator" w:id="0">
    <w:p w14:paraId="433B0423" w14:textId="77777777" w:rsidR="006021BB" w:rsidRDefault="006021BB" w:rsidP="001C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A438" w14:textId="507D965D" w:rsidR="001C23BD" w:rsidRPr="007315C7" w:rsidRDefault="0061743D" w:rsidP="007315C7">
    <w:pPr>
      <w:pStyle w:val="Style2"/>
      <w:widowControl/>
      <w:ind w:left="4891" w:right="-19"/>
      <w:rPr>
        <w:rStyle w:val="FontStyle19"/>
        <w:rFonts w:ascii="Arial" w:hAnsi="Arial" w:cs="Arial"/>
        <w:sz w:val="20"/>
        <w:szCs w:val="20"/>
      </w:rPr>
    </w:pPr>
    <w:r w:rsidRPr="007315C7">
      <w:rPr>
        <w:rStyle w:val="FontStyle19"/>
        <w:rFonts w:ascii="Arial" w:hAnsi="Arial" w:cs="Arial"/>
        <w:sz w:val="20"/>
        <w:szCs w:val="20"/>
      </w:rPr>
      <w:t xml:space="preserve">Strona </w:t>
    </w:r>
    <w:r w:rsidR="00DA449C" w:rsidRPr="007315C7">
      <w:rPr>
        <w:rStyle w:val="FontStyle19"/>
        <w:rFonts w:ascii="Arial" w:hAnsi="Arial" w:cs="Arial"/>
        <w:sz w:val="20"/>
        <w:szCs w:val="20"/>
      </w:rPr>
      <w:fldChar w:fldCharType="begin"/>
    </w:r>
    <w:r w:rsidRPr="007315C7">
      <w:rPr>
        <w:rStyle w:val="FontStyle19"/>
        <w:rFonts w:ascii="Arial" w:hAnsi="Arial" w:cs="Arial"/>
        <w:sz w:val="20"/>
        <w:szCs w:val="20"/>
      </w:rPr>
      <w:instrText>PAGE</w:instrText>
    </w:r>
    <w:r w:rsidR="00DA449C" w:rsidRPr="007315C7">
      <w:rPr>
        <w:rStyle w:val="FontStyle19"/>
        <w:rFonts w:ascii="Arial" w:hAnsi="Arial" w:cs="Arial"/>
        <w:sz w:val="20"/>
        <w:szCs w:val="20"/>
      </w:rPr>
      <w:fldChar w:fldCharType="separate"/>
    </w:r>
    <w:r w:rsidR="00734EDA">
      <w:rPr>
        <w:rStyle w:val="FontStyle19"/>
        <w:rFonts w:ascii="Arial" w:hAnsi="Arial" w:cs="Arial"/>
        <w:noProof/>
        <w:sz w:val="20"/>
        <w:szCs w:val="20"/>
      </w:rPr>
      <w:t>3</w:t>
    </w:r>
    <w:r w:rsidR="00DA449C" w:rsidRPr="007315C7">
      <w:rPr>
        <w:rStyle w:val="FontStyle19"/>
        <w:rFonts w:ascii="Arial" w:hAnsi="Arial" w:cs="Arial"/>
        <w:sz w:val="20"/>
        <w:szCs w:val="20"/>
      </w:rPr>
      <w:fldChar w:fldCharType="end"/>
    </w:r>
    <w:r w:rsidRPr="007315C7">
      <w:rPr>
        <w:rStyle w:val="FontStyle19"/>
        <w:rFonts w:ascii="Arial" w:hAnsi="Arial" w:cs="Arial"/>
        <w:sz w:val="20"/>
        <w:szCs w:val="20"/>
      </w:rPr>
      <w:t xml:space="preserve"> z </w:t>
    </w:r>
    <w:r w:rsidR="00BC0A53" w:rsidRPr="007315C7">
      <w:rPr>
        <w:rStyle w:val="FontStyle19"/>
        <w:rFonts w:ascii="Arial" w:hAnsi="Arial" w:cs="Arial"/>
        <w:sz w:val="20"/>
        <w:szCs w:val="20"/>
      </w:rPr>
      <w:t>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274945888"/>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14:paraId="148F65BB" w14:textId="74225D73" w:rsidR="00057DF2" w:rsidRPr="00734EDA" w:rsidRDefault="00057DF2">
            <w:pPr>
              <w:pStyle w:val="Stopka"/>
              <w:jc w:val="center"/>
              <w:rPr>
                <w:rFonts w:ascii="Arial" w:hAnsi="Arial" w:cs="Arial"/>
                <w:sz w:val="20"/>
                <w:szCs w:val="20"/>
              </w:rPr>
            </w:pPr>
            <w:r w:rsidRPr="00734EDA">
              <w:rPr>
                <w:rFonts w:ascii="Arial" w:hAnsi="Arial" w:cs="Arial"/>
                <w:sz w:val="20"/>
                <w:szCs w:val="20"/>
              </w:rPr>
              <w:t xml:space="preserve">Strona </w:t>
            </w:r>
            <w:r w:rsidRPr="00734EDA">
              <w:rPr>
                <w:rFonts w:ascii="Arial" w:hAnsi="Arial" w:cs="Arial"/>
                <w:bCs/>
                <w:sz w:val="20"/>
                <w:szCs w:val="20"/>
              </w:rPr>
              <w:fldChar w:fldCharType="begin"/>
            </w:r>
            <w:r w:rsidRPr="00734EDA">
              <w:rPr>
                <w:rFonts w:ascii="Arial" w:hAnsi="Arial" w:cs="Arial"/>
                <w:bCs/>
                <w:sz w:val="20"/>
                <w:szCs w:val="20"/>
              </w:rPr>
              <w:instrText>PAGE</w:instrText>
            </w:r>
            <w:r w:rsidRPr="00734EDA">
              <w:rPr>
                <w:rFonts w:ascii="Arial" w:hAnsi="Arial" w:cs="Arial"/>
                <w:bCs/>
                <w:sz w:val="20"/>
                <w:szCs w:val="20"/>
              </w:rPr>
              <w:fldChar w:fldCharType="separate"/>
            </w:r>
            <w:r w:rsidR="00734EDA">
              <w:rPr>
                <w:rFonts w:ascii="Arial" w:hAnsi="Arial" w:cs="Arial"/>
                <w:bCs/>
                <w:noProof/>
                <w:sz w:val="20"/>
                <w:szCs w:val="20"/>
              </w:rPr>
              <w:t>5</w:t>
            </w:r>
            <w:r w:rsidRPr="00734EDA">
              <w:rPr>
                <w:rFonts w:ascii="Arial" w:hAnsi="Arial" w:cs="Arial"/>
                <w:bCs/>
                <w:sz w:val="20"/>
                <w:szCs w:val="20"/>
              </w:rPr>
              <w:fldChar w:fldCharType="end"/>
            </w:r>
            <w:r w:rsidRPr="00734EDA">
              <w:rPr>
                <w:rFonts w:ascii="Arial" w:hAnsi="Arial" w:cs="Arial"/>
                <w:sz w:val="20"/>
                <w:szCs w:val="20"/>
              </w:rPr>
              <w:t xml:space="preserve"> z </w:t>
            </w:r>
            <w:r w:rsidRPr="00734EDA">
              <w:rPr>
                <w:rFonts w:ascii="Arial" w:hAnsi="Arial" w:cs="Arial"/>
                <w:bCs/>
                <w:sz w:val="20"/>
                <w:szCs w:val="20"/>
              </w:rPr>
              <w:fldChar w:fldCharType="begin"/>
            </w:r>
            <w:r w:rsidRPr="00734EDA">
              <w:rPr>
                <w:rFonts w:ascii="Arial" w:hAnsi="Arial" w:cs="Arial"/>
                <w:bCs/>
                <w:sz w:val="20"/>
                <w:szCs w:val="20"/>
              </w:rPr>
              <w:instrText>NUMPAGES</w:instrText>
            </w:r>
            <w:r w:rsidRPr="00734EDA">
              <w:rPr>
                <w:rFonts w:ascii="Arial" w:hAnsi="Arial" w:cs="Arial"/>
                <w:bCs/>
                <w:sz w:val="20"/>
                <w:szCs w:val="20"/>
              </w:rPr>
              <w:fldChar w:fldCharType="separate"/>
            </w:r>
            <w:r w:rsidR="00734EDA">
              <w:rPr>
                <w:rFonts w:ascii="Arial" w:hAnsi="Arial" w:cs="Arial"/>
                <w:bCs/>
                <w:noProof/>
                <w:sz w:val="20"/>
                <w:szCs w:val="20"/>
              </w:rPr>
              <w:t>8</w:t>
            </w:r>
            <w:r w:rsidRPr="00734EDA">
              <w:rPr>
                <w:rFonts w:ascii="Arial" w:hAnsi="Arial" w:cs="Arial"/>
                <w:bCs/>
                <w:sz w:val="20"/>
                <w:szCs w:val="20"/>
              </w:rPr>
              <w:fldChar w:fldCharType="end"/>
            </w:r>
          </w:p>
        </w:sdtContent>
      </w:sdt>
    </w:sdtContent>
  </w:sdt>
  <w:p w14:paraId="1DACD854" w14:textId="77777777" w:rsidR="001C23BD" w:rsidRPr="00057DF2" w:rsidRDefault="001C23BD" w:rsidP="005E2BFC">
    <w:pPr>
      <w:pStyle w:val="Stopka"/>
      <w:rPr>
        <w:rStyle w:val="FontStyle19"/>
        <w:rFonts w:ascii="Arial" w:hAnsi="Arial" w:cs="Arial"/>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B17CB" w14:textId="77777777" w:rsidR="006021BB" w:rsidRDefault="006021BB" w:rsidP="001C23BD">
      <w:r>
        <w:separator/>
      </w:r>
    </w:p>
  </w:footnote>
  <w:footnote w:type="continuationSeparator" w:id="0">
    <w:p w14:paraId="29FAA0FD" w14:textId="77777777" w:rsidR="006021BB" w:rsidRDefault="006021BB" w:rsidP="001C2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C36D9"/>
    <w:multiLevelType w:val="singleLevel"/>
    <w:tmpl w:val="2474E644"/>
    <w:lvl w:ilvl="0">
      <w:start w:val="1"/>
      <w:numFmt w:val="decimal"/>
      <w:lvlText w:val="%1."/>
      <w:legacy w:legacy="1" w:legacySpace="0" w:legacyIndent="355"/>
      <w:lvlJc w:val="left"/>
      <w:rPr>
        <w:rFonts w:ascii="Verdana" w:hAnsi="Verdana" w:hint="default"/>
      </w:rPr>
    </w:lvl>
  </w:abstractNum>
  <w:abstractNum w:abstractNumId="1" w15:restartNumberingAfterBreak="0">
    <w:nsid w:val="0BBA0E19"/>
    <w:multiLevelType w:val="singleLevel"/>
    <w:tmpl w:val="2474E644"/>
    <w:lvl w:ilvl="0">
      <w:start w:val="1"/>
      <w:numFmt w:val="decimal"/>
      <w:lvlText w:val="%1."/>
      <w:legacy w:legacy="1" w:legacySpace="0" w:legacyIndent="355"/>
      <w:lvlJc w:val="left"/>
      <w:rPr>
        <w:rFonts w:ascii="Verdana" w:hAnsi="Verdana" w:hint="default"/>
      </w:rPr>
    </w:lvl>
  </w:abstractNum>
  <w:abstractNum w:abstractNumId="2" w15:restartNumberingAfterBreak="0">
    <w:nsid w:val="154E15E7"/>
    <w:multiLevelType w:val="singleLevel"/>
    <w:tmpl w:val="F810367C"/>
    <w:lvl w:ilvl="0">
      <w:start w:val="1"/>
      <w:numFmt w:val="lowerLetter"/>
      <w:lvlText w:val="%1)"/>
      <w:legacy w:legacy="1" w:legacySpace="0" w:legacyIndent="283"/>
      <w:lvlJc w:val="left"/>
      <w:rPr>
        <w:rFonts w:ascii="Verdana" w:hAnsi="Verdana" w:hint="default"/>
      </w:rPr>
    </w:lvl>
  </w:abstractNum>
  <w:abstractNum w:abstractNumId="3" w15:restartNumberingAfterBreak="0">
    <w:nsid w:val="16626D87"/>
    <w:multiLevelType w:val="singleLevel"/>
    <w:tmpl w:val="3586D8AC"/>
    <w:lvl w:ilvl="0">
      <w:start w:val="1"/>
      <w:numFmt w:val="decimal"/>
      <w:lvlText w:val="%1."/>
      <w:legacy w:legacy="1" w:legacySpace="0" w:legacyIndent="418"/>
      <w:lvlJc w:val="left"/>
      <w:rPr>
        <w:rFonts w:ascii="Verdana" w:hAnsi="Verdana" w:hint="default"/>
      </w:rPr>
    </w:lvl>
  </w:abstractNum>
  <w:abstractNum w:abstractNumId="4" w15:restartNumberingAfterBreak="0">
    <w:nsid w:val="17415365"/>
    <w:multiLevelType w:val="hybridMultilevel"/>
    <w:tmpl w:val="2CC880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243DAF"/>
    <w:multiLevelType w:val="singleLevel"/>
    <w:tmpl w:val="42F89120"/>
    <w:lvl w:ilvl="0">
      <w:start w:val="5"/>
      <w:numFmt w:val="decimal"/>
      <w:lvlText w:val="%1."/>
      <w:legacy w:legacy="1" w:legacySpace="0" w:legacyIndent="350"/>
      <w:lvlJc w:val="left"/>
      <w:rPr>
        <w:rFonts w:ascii="Verdana" w:hAnsi="Verdana" w:hint="default"/>
      </w:rPr>
    </w:lvl>
  </w:abstractNum>
  <w:abstractNum w:abstractNumId="6" w15:restartNumberingAfterBreak="0">
    <w:nsid w:val="193961EA"/>
    <w:multiLevelType w:val="singleLevel"/>
    <w:tmpl w:val="0DB06D64"/>
    <w:lvl w:ilvl="0">
      <w:start w:val="4"/>
      <w:numFmt w:val="decimal"/>
      <w:lvlText w:val="%1."/>
      <w:legacy w:legacy="1" w:legacySpace="0" w:legacyIndent="360"/>
      <w:lvlJc w:val="left"/>
      <w:rPr>
        <w:rFonts w:ascii="Verdana" w:hAnsi="Verdana" w:hint="default"/>
      </w:rPr>
    </w:lvl>
  </w:abstractNum>
  <w:abstractNum w:abstractNumId="7" w15:restartNumberingAfterBreak="0">
    <w:nsid w:val="1B4440FF"/>
    <w:multiLevelType w:val="singleLevel"/>
    <w:tmpl w:val="6BB680EA"/>
    <w:lvl w:ilvl="0">
      <w:start w:val="2"/>
      <w:numFmt w:val="decimal"/>
      <w:lvlText w:val="%1."/>
      <w:legacy w:legacy="1" w:legacySpace="0" w:legacyIndent="360"/>
      <w:lvlJc w:val="left"/>
      <w:rPr>
        <w:rFonts w:ascii="Verdana" w:hAnsi="Verdana" w:hint="default"/>
      </w:rPr>
    </w:lvl>
  </w:abstractNum>
  <w:abstractNum w:abstractNumId="8" w15:restartNumberingAfterBreak="0">
    <w:nsid w:val="1EBB1BA6"/>
    <w:multiLevelType w:val="singleLevel"/>
    <w:tmpl w:val="115EB93A"/>
    <w:lvl w:ilvl="0">
      <w:start w:val="1"/>
      <w:numFmt w:val="lowerLetter"/>
      <w:lvlText w:val="%1)"/>
      <w:legacy w:legacy="1" w:legacySpace="0" w:legacyIndent="360"/>
      <w:lvlJc w:val="left"/>
      <w:rPr>
        <w:rFonts w:ascii="Verdana" w:hAnsi="Verdana" w:hint="default"/>
      </w:rPr>
    </w:lvl>
  </w:abstractNum>
  <w:abstractNum w:abstractNumId="9" w15:restartNumberingAfterBreak="0">
    <w:nsid w:val="2390000E"/>
    <w:multiLevelType w:val="singleLevel"/>
    <w:tmpl w:val="801E9174"/>
    <w:lvl w:ilvl="0">
      <w:start w:val="3"/>
      <w:numFmt w:val="decimal"/>
      <w:lvlText w:val="%1."/>
      <w:legacy w:legacy="1" w:legacySpace="0" w:legacyIndent="355"/>
      <w:lvlJc w:val="left"/>
      <w:rPr>
        <w:rFonts w:ascii="Verdana" w:hAnsi="Verdana" w:hint="default"/>
      </w:rPr>
    </w:lvl>
  </w:abstractNum>
  <w:abstractNum w:abstractNumId="10" w15:restartNumberingAfterBreak="0">
    <w:nsid w:val="24266BE6"/>
    <w:multiLevelType w:val="singleLevel"/>
    <w:tmpl w:val="2474E644"/>
    <w:lvl w:ilvl="0">
      <w:start w:val="1"/>
      <w:numFmt w:val="decimal"/>
      <w:lvlText w:val="%1."/>
      <w:legacy w:legacy="1" w:legacySpace="0" w:legacyIndent="355"/>
      <w:lvlJc w:val="left"/>
      <w:rPr>
        <w:rFonts w:ascii="Verdana" w:hAnsi="Verdana" w:hint="default"/>
      </w:rPr>
    </w:lvl>
  </w:abstractNum>
  <w:abstractNum w:abstractNumId="11" w15:restartNumberingAfterBreak="0">
    <w:nsid w:val="26426D89"/>
    <w:multiLevelType w:val="singleLevel"/>
    <w:tmpl w:val="2CBA560C"/>
    <w:lvl w:ilvl="0">
      <w:start w:val="2"/>
      <w:numFmt w:val="decimal"/>
      <w:lvlText w:val="%1."/>
      <w:legacy w:legacy="1" w:legacySpace="0" w:legacyIndent="350"/>
      <w:lvlJc w:val="left"/>
      <w:rPr>
        <w:rFonts w:ascii="Verdana" w:hAnsi="Verdana" w:hint="default"/>
      </w:rPr>
    </w:lvl>
  </w:abstractNum>
  <w:abstractNum w:abstractNumId="12" w15:restartNumberingAfterBreak="0">
    <w:nsid w:val="2C880D0B"/>
    <w:multiLevelType w:val="singleLevel"/>
    <w:tmpl w:val="115EB93A"/>
    <w:lvl w:ilvl="0">
      <w:start w:val="1"/>
      <w:numFmt w:val="lowerLetter"/>
      <w:lvlText w:val="%1)"/>
      <w:legacy w:legacy="1" w:legacySpace="0" w:legacyIndent="360"/>
      <w:lvlJc w:val="left"/>
      <w:rPr>
        <w:rFonts w:ascii="Verdana" w:hAnsi="Verdana" w:hint="default"/>
      </w:rPr>
    </w:lvl>
  </w:abstractNum>
  <w:abstractNum w:abstractNumId="13" w15:restartNumberingAfterBreak="0">
    <w:nsid w:val="2D8D3FFD"/>
    <w:multiLevelType w:val="singleLevel"/>
    <w:tmpl w:val="03D8F2DC"/>
    <w:lvl w:ilvl="0">
      <w:start w:val="2"/>
      <w:numFmt w:val="decimal"/>
      <w:lvlText w:val="%1."/>
      <w:legacy w:legacy="1" w:legacySpace="0" w:legacyIndent="350"/>
      <w:lvlJc w:val="left"/>
      <w:rPr>
        <w:rFonts w:ascii="Verdana" w:hAnsi="Verdana" w:hint="default"/>
        <w:b/>
      </w:rPr>
    </w:lvl>
  </w:abstractNum>
  <w:abstractNum w:abstractNumId="14" w15:restartNumberingAfterBreak="0">
    <w:nsid w:val="2F6D1936"/>
    <w:multiLevelType w:val="singleLevel"/>
    <w:tmpl w:val="DDC8FC64"/>
    <w:lvl w:ilvl="0">
      <w:start w:val="4"/>
      <w:numFmt w:val="decimal"/>
      <w:lvlText w:val="%1."/>
      <w:legacy w:legacy="1" w:legacySpace="0" w:legacyIndent="427"/>
      <w:lvlJc w:val="left"/>
      <w:rPr>
        <w:rFonts w:ascii="Verdana" w:hAnsi="Verdana" w:hint="default"/>
      </w:rPr>
    </w:lvl>
  </w:abstractNum>
  <w:abstractNum w:abstractNumId="15" w15:restartNumberingAfterBreak="0">
    <w:nsid w:val="31B10375"/>
    <w:multiLevelType w:val="singleLevel"/>
    <w:tmpl w:val="F810367C"/>
    <w:lvl w:ilvl="0">
      <w:start w:val="1"/>
      <w:numFmt w:val="lowerLetter"/>
      <w:lvlText w:val="%1)"/>
      <w:legacy w:legacy="1" w:legacySpace="0" w:legacyIndent="283"/>
      <w:lvlJc w:val="left"/>
      <w:rPr>
        <w:rFonts w:ascii="Verdana" w:hAnsi="Verdana" w:hint="default"/>
      </w:rPr>
    </w:lvl>
  </w:abstractNum>
  <w:abstractNum w:abstractNumId="16" w15:restartNumberingAfterBreak="0">
    <w:nsid w:val="37EA51C8"/>
    <w:multiLevelType w:val="singleLevel"/>
    <w:tmpl w:val="E0CEC6F6"/>
    <w:lvl w:ilvl="0">
      <w:start w:val="1"/>
      <w:numFmt w:val="decimal"/>
      <w:lvlText w:val="%1."/>
      <w:legacy w:legacy="1" w:legacySpace="0" w:legacyIndent="350"/>
      <w:lvlJc w:val="left"/>
      <w:rPr>
        <w:rFonts w:ascii="Verdana" w:hAnsi="Verdana" w:hint="default"/>
      </w:rPr>
    </w:lvl>
  </w:abstractNum>
  <w:abstractNum w:abstractNumId="17" w15:restartNumberingAfterBreak="0">
    <w:nsid w:val="39D4282F"/>
    <w:multiLevelType w:val="hybridMultilevel"/>
    <w:tmpl w:val="89701646"/>
    <w:lvl w:ilvl="0" w:tplc="D4BE0728">
      <w:start w:val="2"/>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4306D3"/>
    <w:multiLevelType w:val="singleLevel"/>
    <w:tmpl w:val="D6F058C8"/>
    <w:lvl w:ilvl="0">
      <w:start w:val="6"/>
      <w:numFmt w:val="decimal"/>
      <w:lvlText w:val="%1."/>
      <w:legacy w:legacy="1" w:legacySpace="0" w:legacyIndent="562"/>
      <w:lvlJc w:val="left"/>
      <w:rPr>
        <w:rFonts w:ascii="Verdana" w:hAnsi="Verdana" w:hint="default"/>
      </w:rPr>
    </w:lvl>
  </w:abstractNum>
  <w:abstractNum w:abstractNumId="19" w15:restartNumberingAfterBreak="0">
    <w:nsid w:val="4CE81C15"/>
    <w:multiLevelType w:val="singleLevel"/>
    <w:tmpl w:val="F96685B4"/>
    <w:lvl w:ilvl="0">
      <w:start w:val="1"/>
      <w:numFmt w:val="lowerLetter"/>
      <w:lvlText w:val="%1)"/>
      <w:legacy w:legacy="1" w:legacySpace="0" w:legacyIndent="355"/>
      <w:lvlJc w:val="left"/>
      <w:rPr>
        <w:rFonts w:ascii="Verdana" w:hAnsi="Verdana" w:hint="default"/>
      </w:rPr>
    </w:lvl>
  </w:abstractNum>
  <w:abstractNum w:abstractNumId="20" w15:restartNumberingAfterBreak="0">
    <w:nsid w:val="4F4436C7"/>
    <w:multiLevelType w:val="singleLevel"/>
    <w:tmpl w:val="80C2F8AA"/>
    <w:lvl w:ilvl="0">
      <w:start w:val="1"/>
      <w:numFmt w:val="decimal"/>
      <w:lvlText w:val="%1."/>
      <w:legacy w:legacy="1" w:legacySpace="0" w:legacyIndent="360"/>
      <w:lvlJc w:val="left"/>
      <w:rPr>
        <w:rFonts w:ascii="Verdana" w:hAnsi="Verdana" w:hint="default"/>
      </w:rPr>
    </w:lvl>
  </w:abstractNum>
  <w:abstractNum w:abstractNumId="21" w15:restartNumberingAfterBreak="0">
    <w:nsid w:val="554D4167"/>
    <w:multiLevelType w:val="singleLevel"/>
    <w:tmpl w:val="E0CEC6F6"/>
    <w:lvl w:ilvl="0">
      <w:start w:val="1"/>
      <w:numFmt w:val="decimal"/>
      <w:lvlText w:val="%1."/>
      <w:legacy w:legacy="1" w:legacySpace="0" w:legacyIndent="350"/>
      <w:lvlJc w:val="left"/>
      <w:rPr>
        <w:rFonts w:ascii="Verdana" w:hAnsi="Verdana" w:hint="default"/>
      </w:rPr>
    </w:lvl>
  </w:abstractNum>
  <w:abstractNum w:abstractNumId="22" w15:restartNumberingAfterBreak="0">
    <w:nsid w:val="5819093E"/>
    <w:multiLevelType w:val="singleLevel"/>
    <w:tmpl w:val="625E30EE"/>
    <w:lvl w:ilvl="0">
      <w:start w:val="1"/>
      <w:numFmt w:val="lowerLetter"/>
      <w:lvlText w:val="%1)"/>
      <w:legacy w:legacy="1" w:legacySpace="0" w:legacyIndent="356"/>
      <w:lvlJc w:val="left"/>
      <w:rPr>
        <w:rFonts w:ascii="Verdana" w:hAnsi="Verdana" w:hint="default"/>
      </w:rPr>
    </w:lvl>
  </w:abstractNum>
  <w:abstractNum w:abstractNumId="23" w15:restartNumberingAfterBreak="0">
    <w:nsid w:val="59196A12"/>
    <w:multiLevelType w:val="singleLevel"/>
    <w:tmpl w:val="E0CEC6F6"/>
    <w:lvl w:ilvl="0">
      <w:start w:val="1"/>
      <w:numFmt w:val="decimal"/>
      <w:lvlText w:val="%1."/>
      <w:legacy w:legacy="1" w:legacySpace="0" w:legacyIndent="350"/>
      <w:lvlJc w:val="left"/>
      <w:rPr>
        <w:rFonts w:ascii="Verdana" w:hAnsi="Verdana" w:hint="default"/>
      </w:rPr>
    </w:lvl>
  </w:abstractNum>
  <w:abstractNum w:abstractNumId="24" w15:restartNumberingAfterBreak="0">
    <w:nsid w:val="5B9D62F0"/>
    <w:multiLevelType w:val="singleLevel"/>
    <w:tmpl w:val="F810367C"/>
    <w:lvl w:ilvl="0">
      <w:start w:val="1"/>
      <w:numFmt w:val="lowerLetter"/>
      <w:lvlText w:val="%1)"/>
      <w:legacy w:legacy="1" w:legacySpace="0" w:legacyIndent="283"/>
      <w:lvlJc w:val="left"/>
      <w:rPr>
        <w:rFonts w:ascii="Verdana" w:hAnsi="Verdana" w:hint="default"/>
      </w:rPr>
    </w:lvl>
  </w:abstractNum>
  <w:abstractNum w:abstractNumId="25" w15:restartNumberingAfterBreak="0">
    <w:nsid w:val="5C557AAC"/>
    <w:multiLevelType w:val="singleLevel"/>
    <w:tmpl w:val="E0CEC6F6"/>
    <w:lvl w:ilvl="0">
      <w:start w:val="1"/>
      <w:numFmt w:val="decimal"/>
      <w:lvlText w:val="%1."/>
      <w:legacy w:legacy="1" w:legacySpace="0" w:legacyIndent="350"/>
      <w:lvlJc w:val="left"/>
      <w:rPr>
        <w:rFonts w:ascii="Verdana" w:hAnsi="Verdana" w:hint="default"/>
      </w:rPr>
    </w:lvl>
  </w:abstractNum>
  <w:abstractNum w:abstractNumId="26" w15:restartNumberingAfterBreak="0">
    <w:nsid w:val="5F964D06"/>
    <w:multiLevelType w:val="singleLevel"/>
    <w:tmpl w:val="4656A5F2"/>
    <w:lvl w:ilvl="0">
      <w:start w:val="5"/>
      <w:numFmt w:val="decimal"/>
      <w:lvlText w:val="%1."/>
      <w:legacy w:legacy="1" w:legacySpace="0" w:legacyIndent="562"/>
      <w:lvlJc w:val="left"/>
      <w:rPr>
        <w:rFonts w:ascii="Verdana" w:hAnsi="Verdana" w:hint="default"/>
      </w:rPr>
    </w:lvl>
  </w:abstractNum>
  <w:abstractNum w:abstractNumId="27" w15:restartNumberingAfterBreak="0">
    <w:nsid w:val="636738DF"/>
    <w:multiLevelType w:val="singleLevel"/>
    <w:tmpl w:val="131218EC"/>
    <w:lvl w:ilvl="0">
      <w:start w:val="1"/>
      <w:numFmt w:val="decimal"/>
      <w:lvlText w:val="%1."/>
      <w:legacy w:legacy="1" w:legacySpace="0" w:legacyIndent="345"/>
      <w:lvlJc w:val="left"/>
      <w:rPr>
        <w:rFonts w:ascii="Verdana" w:hAnsi="Verdana" w:hint="default"/>
      </w:rPr>
    </w:lvl>
  </w:abstractNum>
  <w:abstractNum w:abstractNumId="28" w15:restartNumberingAfterBreak="0">
    <w:nsid w:val="6E521561"/>
    <w:multiLevelType w:val="singleLevel"/>
    <w:tmpl w:val="B68A4416"/>
    <w:lvl w:ilvl="0">
      <w:start w:val="3"/>
      <w:numFmt w:val="decimal"/>
      <w:lvlText w:val="%1."/>
      <w:legacy w:legacy="1" w:legacySpace="0" w:legacyIndent="427"/>
      <w:lvlJc w:val="left"/>
      <w:rPr>
        <w:rFonts w:ascii="Verdana" w:hAnsi="Verdana" w:hint="default"/>
      </w:rPr>
    </w:lvl>
  </w:abstractNum>
  <w:abstractNum w:abstractNumId="29" w15:restartNumberingAfterBreak="0">
    <w:nsid w:val="721C6814"/>
    <w:multiLevelType w:val="hybridMultilevel"/>
    <w:tmpl w:val="463AA5A6"/>
    <w:lvl w:ilvl="0" w:tplc="A5424E50">
      <w:start w:val="7"/>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351FB9"/>
    <w:multiLevelType w:val="singleLevel"/>
    <w:tmpl w:val="4650D82C"/>
    <w:lvl w:ilvl="0">
      <w:start w:val="2"/>
      <w:numFmt w:val="decimal"/>
      <w:lvlText w:val="%1."/>
      <w:legacy w:legacy="1" w:legacySpace="0" w:legacyIndent="355"/>
      <w:lvlJc w:val="left"/>
      <w:rPr>
        <w:rFonts w:ascii="Verdana" w:hAnsi="Verdana" w:hint="default"/>
      </w:rPr>
    </w:lvl>
  </w:abstractNum>
  <w:num w:numId="1">
    <w:abstractNumId w:val="10"/>
  </w:num>
  <w:num w:numId="2">
    <w:abstractNumId w:val="3"/>
  </w:num>
  <w:num w:numId="3">
    <w:abstractNumId w:val="28"/>
  </w:num>
  <w:num w:numId="4">
    <w:abstractNumId w:val="12"/>
  </w:num>
  <w:num w:numId="5">
    <w:abstractNumId w:val="14"/>
  </w:num>
  <w:num w:numId="6">
    <w:abstractNumId w:val="2"/>
  </w:num>
  <w:num w:numId="7">
    <w:abstractNumId w:val="26"/>
  </w:num>
  <w:num w:numId="8">
    <w:abstractNumId w:val="24"/>
  </w:num>
  <w:num w:numId="9">
    <w:abstractNumId w:val="18"/>
  </w:num>
  <w:num w:numId="10">
    <w:abstractNumId w:val="15"/>
  </w:num>
  <w:num w:numId="11">
    <w:abstractNumId w:val="13"/>
  </w:num>
  <w:num w:numId="12">
    <w:abstractNumId w:val="20"/>
  </w:num>
  <w:num w:numId="13">
    <w:abstractNumId w:val="7"/>
  </w:num>
  <w:num w:numId="14">
    <w:abstractNumId w:val="6"/>
  </w:num>
  <w:num w:numId="15">
    <w:abstractNumId w:val="5"/>
  </w:num>
  <w:num w:numId="16">
    <w:abstractNumId w:val="1"/>
  </w:num>
  <w:num w:numId="17">
    <w:abstractNumId w:val="9"/>
  </w:num>
  <w:num w:numId="18">
    <w:abstractNumId w:val="23"/>
  </w:num>
  <w:num w:numId="19">
    <w:abstractNumId w:val="8"/>
  </w:num>
  <w:num w:numId="20">
    <w:abstractNumId w:val="11"/>
  </w:num>
  <w:num w:numId="21">
    <w:abstractNumId w:val="0"/>
  </w:num>
  <w:num w:numId="22">
    <w:abstractNumId w:val="19"/>
  </w:num>
  <w:num w:numId="23">
    <w:abstractNumId w:val="30"/>
  </w:num>
  <w:num w:numId="24">
    <w:abstractNumId w:val="25"/>
  </w:num>
  <w:num w:numId="25">
    <w:abstractNumId w:val="16"/>
  </w:num>
  <w:num w:numId="26">
    <w:abstractNumId w:val="22"/>
  </w:num>
  <w:num w:numId="27">
    <w:abstractNumId w:val="21"/>
  </w:num>
  <w:num w:numId="28">
    <w:abstractNumId w:val="27"/>
  </w:num>
  <w:num w:numId="29">
    <w:abstractNumId w:val="17"/>
  </w:num>
  <w:num w:numId="30">
    <w:abstractNumId w:val="2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703"/>
    <w:rsid w:val="000019A4"/>
    <w:rsid w:val="00014571"/>
    <w:rsid w:val="00052E78"/>
    <w:rsid w:val="00057DF2"/>
    <w:rsid w:val="00075EA0"/>
    <w:rsid w:val="00097C44"/>
    <w:rsid w:val="000C28DE"/>
    <w:rsid w:val="000C69AC"/>
    <w:rsid w:val="00154C82"/>
    <w:rsid w:val="001912CC"/>
    <w:rsid w:val="001B0DF3"/>
    <w:rsid w:val="001B169E"/>
    <w:rsid w:val="001B1890"/>
    <w:rsid w:val="001C1E49"/>
    <w:rsid w:val="001C23BD"/>
    <w:rsid w:val="001F04D8"/>
    <w:rsid w:val="00213AC4"/>
    <w:rsid w:val="00224284"/>
    <w:rsid w:val="00235C4C"/>
    <w:rsid w:val="00236128"/>
    <w:rsid w:val="002472A7"/>
    <w:rsid w:val="002642F8"/>
    <w:rsid w:val="002A68BD"/>
    <w:rsid w:val="002C2FAC"/>
    <w:rsid w:val="002C42F6"/>
    <w:rsid w:val="00302953"/>
    <w:rsid w:val="00303C88"/>
    <w:rsid w:val="00347091"/>
    <w:rsid w:val="0035638C"/>
    <w:rsid w:val="00441CBF"/>
    <w:rsid w:val="00454049"/>
    <w:rsid w:val="00463A10"/>
    <w:rsid w:val="004A180E"/>
    <w:rsid w:val="004D72E1"/>
    <w:rsid w:val="004E642E"/>
    <w:rsid w:val="004F5C75"/>
    <w:rsid w:val="00504AF9"/>
    <w:rsid w:val="00514C87"/>
    <w:rsid w:val="005273A5"/>
    <w:rsid w:val="005845B9"/>
    <w:rsid w:val="005B0742"/>
    <w:rsid w:val="005B7282"/>
    <w:rsid w:val="005C69AF"/>
    <w:rsid w:val="005F2A8B"/>
    <w:rsid w:val="006021BB"/>
    <w:rsid w:val="0061743D"/>
    <w:rsid w:val="00622C7D"/>
    <w:rsid w:val="0062515B"/>
    <w:rsid w:val="006750D8"/>
    <w:rsid w:val="0068107E"/>
    <w:rsid w:val="00684F1F"/>
    <w:rsid w:val="00691703"/>
    <w:rsid w:val="00692808"/>
    <w:rsid w:val="006A1948"/>
    <w:rsid w:val="006B6070"/>
    <w:rsid w:val="00707E27"/>
    <w:rsid w:val="007315C7"/>
    <w:rsid w:val="00733385"/>
    <w:rsid w:val="00734EDA"/>
    <w:rsid w:val="00736EB5"/>
    <w:rsid w:val="00756AFB"/>
    <w:rsid w:val="007745C4"/>
    <w:rsid w:val="00775A1F"/>
    <w:rsid w:val="00794C19"/>
    <w:rsid w:val="007B7B3A"/>
    <w:rsid w:val="00802A9D"/>
    <w:rsid w:val="00824F90"/>
    <w:rsid w:val="00834C9F"/>
    <w:rsid w:val="0084663C"/>
    <w:rsid w:val="008A1864"/>
    <w:rsid w:val="008B0F26"/>
    <w:rsid w:val="008B1CF9"/>
    <w:rsid w:val="008C0EB0"/>
    <w:rsid w:val="008D3EF5"/>
    <w:rsid w:val="008D7625"/>
    <w:rsid w:val="008D7F75"/>
    <w:rsid w:val="00903DD3"/>
    <w:rsid w:val="009061FE"/>
    <w:rsid w:val="00916902"/>
    <w:rsid w:val="0093486B"/>
    <w:rsid w:val="00942641"/>
    <w:rsid w:val="00961476"/>
    <w:rsid w:val="00977BFD"/>
    <w:rsid w:val="00983B79"/>
    <w:rsid w:val="009A473E"/>
    <w:rsid w:val="009B5D5E"/>
    <w:rsid w:val="00A3201D"/>
    <w:rsid w:val="00A620E9"/>
    <w:rsid w:val="00A757B0"/>
    <w:rsid w:val="00AF1763"/>
    <w:rsid w:val="00B00607"/>
    <w:rsid w:val="00B11ABE"/>
    <w:rsid w:val="00B47F0D"/>
    <w:rsid w:val="00B71056"/>
    <w:rsid w:val="00B92B75"/>
    <w:rsid w:val="00BC0A53"/>
    <w:rsid w:val="00BF749D"/>
    <w:rsid w:val="00C17509"/>
    <w:rsid w:val="00C469BB"/>
    <w:rsid w:val="00C54D7E"/>
    <w:rsid w:val="00C55018"/>
    <w:rsid w:val="00C60206"/>
    <w:rsid w:val="00C61EBB"/>
    <w:rsid w:val="00C8782A"/>
    <w:rsid w:val="00CC6750"/>
    <w:rsid w:val="00CC7048"/>
    <w:rsid w:val="00CE0041"/>
    <w:rsid w:val="00D050A2"/>
    <w:rsid w:val="00DA449C"/>
    <w:rsid w:val="00DD0ED0"/>
    <w:rsid w:val="00DD3B69"/>
    <w:rsid w:val="00DF153B"/>
    <w:rsid w:val="00E2584F"/>
    <w:rsid w:val="00E4224C"/>
    <w:rsid w:val="00E50C04"/>
    <w:rsid w:val="00E70D05"/>
    <w:rsid w:val="00E71E3A"/>
    <w:rsid w:val="00ED4983"/>
    <w:rsid w:val="00EF71B7"/>
    <w:rsid w:val="00F01572"/>
    <w:rsid w:val="00F04D12"/>
    <w:rsid w:val="00F45568"/>
    <w:rsid w:val="00F4727B"/>
    <w:rsid w:val="00F667E4"/>
    <w:rsid w:val="00FA7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896BD4"/>
  <w15:docId w15:val="{406DC7AA-ED2F-4934-9050-798BDC418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1703"/>
    <w:pPr>
      <w:widowControl w:val="0"/>
      <w:autoSpaceDE w:val="0"/>
      <w:autoSpaceDN w:val="0"/>
      <w:adjustRightInd w:val="0"/>
      <w:jc w:val="left"/>
    </w:pPr>
    <w:rPr>
      <w:rFonts w:ascii="Verdana" w:eastAsiaTheme="minorEastAsia" w:hAnsi="Verdan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691703"/>
    <w:pPr>
      <w:spacing w:line="250" w:lineRule="exact"/>
      <w:jc w:val="center"/>
    </w:pPr>
  </w:style>
  <w:style w:type="paragraph" w:customStyle="1" w:styleId="Style2">
    <w:name w:val="Style2"/>
    <w:basedOn w:val="Normalny"/>
    <w:uiPriority w:val="99"/>
    <w:rsid w:val="00691703"/>
  </w:style>
  <w:style w:type="paragraph" w:customStyle="1" w:styleId="Style3">
    <w:name w:val="Style3"/>
    <w:basedOn w:val="Normalny"/>
    <w:uiPriority w:val="99"/>
    <w:rsid w:val="00691703"/>
    <w:pPr>
      <w:spacing w:line="168" w:lineRule="exact"/>
      <w:jc w:val="center"/>
    </w:pPr>
  </w:style>
  <w:style w:type="paragraph" w:customStyle="1" w:styleId="Style6">
    <w:name w:val="Style6"/>
    <w:basedOn w:val="Normalny"/>
    <w:uiPriority w:val="99"/>
    <w:rsid w:val="00691703"/>
    <w:pPr>
      <w:spacing w:line="370" w:lineRule="exact"/>
      <w:ind w:hanging="139"/>
    </w:pPr>
  </w:style>
  <w:style w:type="paragraph" w:customStyle="1" w:styleId="Style7">
    <w:name w:val="Style7"/>
    <w:basedOn w:val="Normalny"/>
    <w:uiPriority w:val="99"/>
    <w:rsid w:val="00691703"/>
    <w:pPr>
      <w:spacing w:line="365" w:lineRule="exact"/>
      <w:ind w:hanging="355"/>
    </w:pPr>
  </w:style>
  <w:style w:type="paragraph" w:customStyle="1" w:styleId="Style8">
    <w:name w:val="Style8"/>
    <w:basedOn w:val="Normalny"/>
    <w:uiPriority w:val="99"/>
    <w:rsid w:val="00691703"/>
    <w:pPr>
      <w:spacing w:line="365" w:lineRule="exact"/>
      <w:ind w:hanging="355"/>
      <w:jc w:val="both"/>
    </w:pPr>
  </w:style>
  <w:style w:type="paragraph" w:customStyle="1" w:styleId="Style9">
    <w:name w:val="Style9"/>
    <w:basedOn w:val="Normalny"/>
    <w:uiPriority w:val="99"/>
    <w:rsid w:val="00691703"/>
    <w:pPr>
      <w:spacing w:line="362" w:lineRule="exact"/>
      <w:jc w:val="both"/>
    </w:pPr>
  </w:style>
  <w:style w:type="paragraph" w:customStyle="1" w:styleId="Style10">
    <w:name w:val="Style10"/>
    <w:basedOn w:val="Normalny"/>
    <w:uiPriority w:val="99"/>
    <w:rsid w:val="00691703"/>
    <w:pPr>
      <w:spacing w:line="365" w:lineRule="exact"/>
      <w:jc w:val="both"/>
    </w:pPr>
  </w:style>
  <w:style w:type="paragraph" w:customStyle="1" w:styleId="Style11">
    <w:name w:val="Style11"/>
    <w:basedOn w:val="Normalny"/>
    <w:uiPriority w:val="99"/>
    <w:rsid w:val="00691703"/>
  </w:style>
  <w:style w:type="character" w:customStyle="1" w:styleId="FontStyle16">
    <w:name w:val="Font Style16"/>
    <w:basedOn w:val="Domylnaczcionkaakapitu"/>
    <w:uiPriority w:val="99"/>
    <w:rsid w:val="00691703"/>
    <w:rPr>
      <w:rFonts w:ascii="Verdana" w:hAnsi="Verdana" w:cs="Verdana"/>
      <w:b/>
      <w:bCs/>
      <w:color w:val="000000"/>
      <w:sz w:val="14"/>
      <w:szCs w:val="14"/>
    </w:rPr>
  </w:style>
  <w:style w:type="character" w:customStyle="1" w:styleId="FontStyle17">
    <w:name w:val="Font Style17"/>
    <w:basedOn w:val="Domylnaczcionkaakapitu"/>
    <w:uiPriority w:val="99"/>
    <w:rsid w:val="00691703"/>
    <w:rPr>
      <w:rFonts w:ascii="Verdana" w:hAnsi="Verdana" w:cs="Verdana"/>
      <w:b/>
      <w:bCs/>
      <w:color w:val="000000"/>
      <w:sz w:val="18"/>
      <w:szCs w:val="18"/>
    </w:rPr>
  </w:style>
  <w:style w:type="character" w:customStyle="1" w:styleId="FontStyle18">
    <w:name w:val="Font Style18"/>
    <w:basedOn w:val="Domylnaczcionkaakapitu"/>
    <w:uiPriority w:val="99"/>
    <w:rsid w:val="00691703"/>
    <w:rPr>
      <w:rFonts w:ascii="Verdana" w:hAnsi="Verdana" w:cs="Verdana"/>
      <w:color w:val="000000"/>
      <w:sz w:val="18"/>
      <w:szCs w:val="18"/>
    </w:rPr>
  </w:style>
  <w:style w:type="character" w:customStyle="1" w:styleId="FontStyle19">
    <w:name w:val="Font Style19"/>
    <w:basedOn w:val="Domylnaczcionkaakapitu"/>
    <w:uiPriority w:val="99"/>
    <w:rsid w:val="00691703"/>
    <w:rPr>
      <w:rFonts w:ascii="Verdana" w:hAnsi="Verdana" w:cs="Verdana"/>
      <w:color w:val="000000"/>
      <w:sz w:val="14"/>
      <w:szCs w:val="14"/>
    </w:rPr>
  </w:style>
  <w:style w:type="paragraph" w:styleId="Stopka">
    <w:name w:val="footer"/>
    <w:basedOn w:val="Normalny"/>
    <w:link w:val="StopkaZnak"/>
    <w:uiPriority w:val="99"/>
    <w:unhideWhenUsed/>
    <w:rsid w:val="00691703"/>
    <w:pPr>
      <w:tabs>
        <w:tab w:val="center" w:pos="4536"/>
        <w:tab w:val="right" w:pos="9072"/>
      </w:tabs>
    </w:pPr>
  </w:style>
  <w:style w:type="character" w:customStyle="1" w:styleId="StopkaZnak">
    <w:name w:val="Stopka Znak"/>
    <w:basedOn w:val="Domylnaczcionkaakapitu"/>
    <w:link w:val="Stopka"/>
    <w:uiPriority w:val="99"/>
    <w:rsid w:val="00691703"/>
    <w:rPr>
      <w:rFonts w:ascii="Verdana" w:eastAsiaTheme="minorEastAsia" w:hAnsi="Verdana"/>
      <w:sz w:val="24"/>
      <w:szCs w:val="24"/>
      <w:lang w:eastAsia="pl-PL"/>
    </w:rPr>
  </w:style>
  <w:style w:type="paragraph" w:styleId="Tekstdymka">
    <w:name w:val="Balloon Text"/>
    <w:basedOn w:val="Normalny"/>
    <w:link w:val="TekstdymkaZnak"/>
    <w:uiPriority w:val="99"/>
    <w:semiHidden/>
    <w:unhideWhenUsed/>
    <w:rsid w:val="00B71056"/>
    <w:rPr>
      <w:rFonts w:ascii="Tahoma" w:hAnsi="Tahoma" w:cs="Tahoma"/>
      <w:sz w:val="16"/>
      <w:szCs w:val="16"/>
    </w:rPr>
  </w:style>
  <w:style w:type="character" w:customStyle="1" w:styleId="TekstdymkaZnak">
    <w:name w:val="Tekst dymka Znak"/>
    <w:basedOn w:val="Domylnaczcionkaakapitu"/>
    <w:link w:val="Tekstdymka"/>
    <w:uiPriority w:val="99"/>
    <w:semiHidden/>
    <w:rsid w:val="00B71056"/>
    <w:rPr>
      <w:rFonts w:ascii="Tahoma" w:eastAsiaTheme="minorEastAsia" w:hAnsi="Tahoma" w:cs="Tahoma"/>
      <w:sz w:val="16"/>
      <w:szCs w:val="16"/>
      <w:lang w:eastAsia="pl-PL"/>
    </w:rPr>
  </w:style>
  <w:style w:type="paragraph" w:styleId="Nagwek">
    <w:name w:val="header"/>
    <w:basedOn w:val="Normalny"/>
    <w:link w:val="NagwekZnak"/>
    <w:uiPriority w:val="99"/>
    <w:unhideWhenUsed/>
    <w:rsid w:val="00BF749D"/>
    <w:pPr>
      <w:tabs>
        <w:tab w:val="center" w:pos="4536"/>
        <w:tab w:val="right" w:pos="9072"/>
      </w:tabs>
    </w:pPr>
  </w:style>
  <w:style w:type="character" w:customStyle="1" w:styleId="NagwekZnak">
    <w:name w:val="Nagłówek Znak"/>
    <w:basedOn w:val="Domylnaczcionkaakapitu"/>
    <w:link w:val="Nagwek"/>
    <w:uiPriority w:val="99"/>
    <w:rsid w:val="00BF749D"/>
    <w:rPr>
      <w:rFonts w:ascii="Verdana" w:eastAsiaTheme="minorEastAsia" w:hAnsi="Verdana"/>
      <w:sz w:val="24"/>
      <w:szCs w:val="24"/>
      <w:lang w:eastAsia="pl-PL"/>
    </w:rPr>
  </w:style>
  <w:style w:type="character" w:customStyle="1" w:styleId="FontStyle12">
    <w:name w:val="Font Style12"/>
    <w:basedOn w:val="Domylnaczcionkaakapitu"/>
    <w:uiPriority w:val="99"/>
    <w:rsid w:val="00622C7D"/>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760BB-0EC6-4455-9230-D8365A8AC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2295</Words>
  <Characters>13775</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Gimnazjum Trzciel</dc:creator>
  <cp:lastModifiedBy>Intendent</cp:lastModifiedBy>
  <cp:revision>31</cp:revision>
  <cp:lastPrinted>2025-11-20T09:20:00Z</cp:lastPrinted>
  <dcterms:created xsi:type="dcterms:W3CDTF">2023-11-16T10:41:00Z</dcterms:created>
  <dcterms:modified xsi:type="dcterms:W3CDTF">2025-11-20T09:25:00Z</dcterms:modified>
</cp:coreProperties>
</file>